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680174D" w14:textId="77777777" w:rsidR="00FF65C4" w:rsidRDefault="00FF65C4" w:rsidP="007560E9">
      <w:pPr>
        <w:jc w:val="right"/>
        <w:rPr>
          <w:b/>
          <w:i/>
          <w:color w:val="FF0000"/>
          <w:sz w:val="26"/>
          <w:szCs w:val="20"/>
        </w:rPr>
      </w:pPr>
    </w:p>
    <w:p w14:paraId="4B0AAABB" w14:textId="77777777" w:rsidR="005704F3" w:rsidRDefault="005704F3" w:rsidP="005C6649">
      <w:pPr>
        <w:jc w:val="right"/>
        <w:rPr>
          <w:b/>
          <w:i/>
          <w:color w:val="FF0000"/>
          <w:sz w:val="26"/>
          <w:szCs w:val="20"/>
        </w:rPr>
      </w:pPr>
    </w:p>
    <w:p w14:paraId="7E41F652" w14:textId="52C75CEF" w:rsidR="005704F3" w:rsidRDefault="005704F3" w:rsidP="005C6649">
      <w:pPr>
        <w:jc w:val="right"/>
        <w:rPr>
          <w:b/>
          <w:i/>
          <w:color w:val="FF0000"/>
          <w:sz w:val="26"/>
          <w:szCs w:val="20"/>
        </w:rPr>
      </w:pPr>
      <w:bookmarkStart w:id="0" w:name="_GoBack"/>
      <w:bookmarkEnd w:id="0"/>
    </w:p>
    <w:p w14:paraId="4545202E" w14:textId="07F05902" w:rsidR="00EA2725" w:rsidRDefault="00EA2725" w:rsidP="005C6649">
      <w:pPr>
        <w:jc w:val="right"/>
        <w:rPr>
          <w:b/>
          <w:i/>
          <w:color w:val="FF0000"/>
          <w:sz w:val="26"/>
          <w:szCs w:val="20"/>
        </w:rPr>
      </w:pPr>
    </w:p>
    <w:p w14:paraId="2A936277" w14:textId="733546AB" w:rsidR="00EA2725" w:rsidRDefault="00EA2725" w:rsidP="005C6649">
      <w:pPr>
        <w:jc w:val="right"/>
        <w:rPr>
          <w:b/>
          <w:i/>
          <w:color w:val="FF0000"/>
          <w:sz w:val="26"/>
          <w:szCs w:val="20"/>
        </w:rPr>
      </w:pPr>
    </w:p>
    <w:p w14:paraId="5DE50D59" w14:textId="373DF9A8" w:rsidR="00EA2725" w:rsidRDefault="00EA2725" w:rsidP="005C6649">
      <w:pPr>
        <w:jc w:val="right"/>
        <w:rPr>
          <w:b/>
          <w:i/>
          <w:color w:val="FF0000"/>
          <w:sz w:val="26"/>
          <w:szCs w:val="20"/>
        </w:rPr>
      </w:pPr>
    </w:p>
    <w:p w14:paraId="5F9F7234" w14:textId="02ED1C5F" w:rsidR="00EA2725" w:rsidRDefault="00EA2725" w:rsidP="005C6649">
      <w:pPr>
        <w:jc w:val="right"/>
        <w:rPr>
          <w:b/>
          <w:i/>
          <w:color w:val="FF0000"/>
          <w:sz w:val="26"/>
          <w:szCs w:val="20"/>
        </w:rPr>
      </w:pPr>
    </w:p>
    <w:p w14:paraId="5D661611" w14:textId="306974CD" w:rsidR="00EA2725" w:rsidRDefault="00EA2725" w:rsidP="005C6649">
      <w:pPr>
        <w:jc w:val="right"/>
        <w:rPr>
          <w:b/>
          <w:i/>
          <w:color w:val="FF0000"/>
          <w:sz w:val="26"/>
          <w:szCs w:val="20"/>
        </w:rPr>
      </w:pPr>
    </w:p>
    <w:p w14:paraId="58B2B928" w14:textId="5B7627D2" w:rsidR="00EA2725" w:rsidRDefault="00EA2725" w:rsidP="005C6649">
      <w:pPr>
        <w:jc w:val="right"/>
        <w:rPr>
          <w:b/>
          <w:i/>
          <w:color w:val="FF0000"/>
          <w:sz w:val="26"/>
          <w:szCs w:val="20"/>
        </w:rPr>
      </w:pPr>
    </w:p>
    <w:p w14:paraId="5EE27988" w14:textId="315D32DE" w:rsidR="00EA2725" w:rsidRDefault="00EA2725" w:rsidP="005C6649">
      <w:pPr>
        <w:jc w:val="right"/>
        <w:rPr>
          <w:b/>
          <w:i/>
          <w:color w:val="FF0000"/>
          <w:sz w:val="26"/>
          <w:szCs w:val="20"/>
        </w:rPr>
      </w:pPr>
    </w:p>
    <w:p w14:paraId="5F754E08" w14:textId="323F6B83" w:rsidR="00EA2725" w:rsidRDefault="00EA2725" w:rsidP="005C6649">
      <w:pPr>
        <w:jc w:val="right"/>
        <w:rPr>
          <w:b/>
          <w:i/>
          <w:color w:val="FF0000"/>
          <w:sz w:val="26"/>
          <w:szCs w:val="20"/>
        </w:rPr>
      </w:pPr>
    </w:p>
    <w:p w14:paraId="460C5BED" w14:textId="632F7D0B" w:rsidR="00EA2725" w:rsidRDefault="00EA2725" w:rsidP="005C6649">
      <w:pPr>
        <w:jc w:val="right"/>
        <w:rPr>
          <w:b/>
          <w:i/>
          <w:color w:val="FF0000"/>
          <w:sz w:val="26"/>
          <w:szCs w:val="20"/>
        </w:rPr>
      </w:pPr>
    </w:p>
    <w:p w14:paraId="2FDD090E" w14:textId="77777777" w:rsidR="00EA2725" w:rsidRDefault="00EA2725" w:rsidP="005C6649">
      <w:pPr>
        <w:jc w:val="right"/>
        <w:rPr>
          <w:b/>
          <w:i/>
          <w:color w:val="FF0000"/>
          <w:sz w:val="26"/>
          <w:szCs w:val="20"/>
        </w:rPr>
      </w:pPr>
    </w:p>
    <w:p w14:paraId="4393B0FC" w14:textId="77777777" w:rsidR="00357495" w:rsidRDefault="00357495"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6D3257D" w14:textId="29F6E7A2" w:rsidR="00757309" w:rsidRDefault="00DC3A28" w:rsidP="00757309">
      <w:pPr>
        <w:jc w:val="center"/>
        <w:rPr>
          <w:sz w:val="26"/>
          <w:szCs w:val="26"/>
        </w:rPr>
      </w:pPr>
      <w:r w:rsidRPr="00DC3A28">
        <w:rPr>
          <w:sz w:val="26"/>
          <w:szCs w:val="26"/>
        </w:rPr>
        <w:t xml:space="preserve">на оказание услуг по капитальному ремонту или демонтажу металлоконструкций и фундаментов АМС  </w:t>
      </w:r>
    </w:p>
    <w:p w14:paraId="0020F331" w14:textId="77777777" w:rsidR="00DC3A28" w:rsidRPr="00733E33" w:rsidRDefault="00DC3A28"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40916D40" w:rsidR="00FF65C4" w:rsidRPr="00733E33" w:rsidRDefault="00FF65C4" w:rsidP="00FF65C4">
      <w:pPr>
        <w:pStyle w:val="rvps1"/>
        <w:ind w:left="3686"/>
      </w:pPr>
      <w:r>
        <w:t xml:space="preserve">Дата размещения: </w:t>
      </w:r>
      <w:r w:rsidR="00EA2725">
        <w:t>30.04.2021</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0E9B853E" w14:textId="77777777" w:rsidR="00CA013F" w:rsidRDefault="00CA013F" w:rsidP="00171463"/>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7CB9DDC3" w14:textId="4451B766" w:rsidR="006B4727"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349073" w:history="1">
        <w:r w:rsidR="006B4727" w:rsidRPr="00C61E27">
          <w:rPr>
            <w:rStyle w:val="a4"/>
            <w:rFonts w:ascii="Times New Roman" w:eastAsia="MS Mincho" w:hAnsi="Times New Roman"/>
            <w:noProof/>
            <w:kern w:val="32"/>
            <w:lang w:val="x-none" w:eastAsia="x-none"/>
          </w:rPr>
          <w:t xml:space="preserve">РАЗДЕЛ I. </w:t>
        </w:r>
        <w:r w:rsidR="006B4727" w:rsidRPr="00C61E27">
          <w:rPr>
            <w:rStyle w:val="a4"/>
            <w:rFonts w:ascii="Times New Roman" w:eastAsia="MS Mincho" w:hAnsi="Times New Roman"/>
            <w:noProof/>
            <w:kern w:val="32"/>
            <w:lang w:eastAsia="x-none"/>
          </w:rPr>
          <w:t>ОБЩАЯ ЧАСТЬ</w:t>
        </w:r>
        <w:r w:rsidR="006B4727">
          <w:rPr>
            <w:noProof/>
            <w:webHidden/>
          </w:rPr>
          <w:tab/>
        </w:r>
        <w:r w:rsidR="006B4727">
          <w:rPr>
            <w:noProof/>
            <w:webHidden/>
          </w:rPr>
          <w:fldChar w:fldCharType="begin"/>
        </w:r>
        <w:r w:rsidR="006B4727">
          <w:rPr>
            <w:noProof/>
            <w:webHidden/>
          </w:rPr>
          <w:instrText xml:space="preserve"> PAGEREF _Toc70349073 \h </w:instrText>
        </w:r>
        <w:r w:rsidR="006B4727">
          <w:rPr>
            <w:noProof/>
            <w:webHidden/>
          </w:rPr>
        </w:r>
        <w:r w:rsidR="006B4727">
          <w:rPr>
            <w:noProof/>
            <w:webHidden/>
          </w:rPr>
          <w:fldChar w:fldCharType="separate"/>
        </w:r>
        <w:r w:rsidR="00A07094">
          <w:rPr>
            <w:noProof/>
            <w:webHidden/>
          </w:rPr>
          <w:t>4</w:t>
        </w:r>
        <w:r w:rsidR="006B4727">
          <w:rPr>
            <w:noProof/>
            <w:webHidden/>
          </w:rPr>
          <w:fldChar w:fldCharType="end"/>
        </w:r>
      </w:hyperlink>
    </w:p>
    <w:p w14:paraId="017D7263" w14:textId="08B4796F" w:rsidR="006B4727" w:rsidRDefault="00EA2725">
      <w:pPr>
        <w:pStyle w:val="12"/>
        <w:tabs>
          <w:tab w:val="right" w:leader="dot" w:pos="10196"/>
        </w:tabs>
        <w:rPr>
          <w:rFonts w:eastAsiaTheme="minorEastAsia" w:cstheme="minorBidi"/>
          <w:b w:val="0"/>
          <w:bCs w:val="0"/>
          <w:i w:val="0"/>
          <w:iCs w:val="0"/>
          <w:noProof/>
          <w:sz w:val="22"/>
          <w:szCs w:val="22"/>
        </w:rPr>
      </w:pPr>
      <w:hyperlink w:anchor="_Toc70349074" w:history="1">
        <w:r w:rsidR="006B4727" w:rsidRPr="00C61E27">
          <w:rPr>
            <w:rStyle w:val="a4"/>
            <w:rFonts w:ascii="Times New Roman" w:hAnsi="Times New Roman"/>
            <w:noProof/>
          </w:rPr>
          <w:t>Термины и определения</w:t>
        </w:r>
        <w:r w:rsidR="006B4727">
          <w:rPr>
            <w:noProof/>
            <w:webHidden/>
          </w:rPr>
          <w:tab/>
        </w:r>
        <w:r w:rsidR="006B4727">
          <w:rPr>
            <w:noProof/>
            <w:webHidden/>
          </w:rPr>
          <w:fldChar w:fldCharType="begin"/>
        </w:r>
        <w:r w:rsidR="006B4727">
          <w:rPr>
            <w:noProof/>
            <w:webHidden/>
          </w:rPr>
          <w:instrText xml:space="preserve"> PAGEREF _Toc70349074 \h </w:instrText>
        </w:r>
        <w:r w:rsidR="006B4727">
          <w:rPr>
            <w:noProof/>
            <w:webHidden/>
          </w:rPr>
        </w:r>
        <w:r w:rsidR="006B4727">
          <w:rPr>
            <w:noProof/>
            <w:webHidden/>
          </w:rPr>
          <w:fldChar w:fldCharType="separate"/>
        </w:r>
        <w:r w:rsidR="00A07094">
          <w:rPr>
            <w:noProof/>
            <w:webHidden/>
          </w:rPr>
          <w:t>4</w:t>
        </w:r>
        <w:r w:rsidR="006B4727">
          <w:rPr>
            <w:noProof/>
            <w:webHidden/>
          </w:rPr>
          <w:fldChar w:fldCharType="end"/>
        </w:r>
      </w:hyperlink>
    </w:p>
    <w:p w14:paraId="4499ECD9" w14:textId="2A4582F7" w:rsidR="006B4727" w:rsidRDefault="00EA2725">
      <w:pPr>
        <w:pStyle w:val="21"/>
        <w:tabs>
          <w:tab w:val="right" w:leader="dot" w:pos="10196"/>
        </w:tabs>
        <w:rPr>
          <w:rFonts w:eastAsiaTheme="minorEastAsia" w:cstheme="minorBidi"/>
          <w:b w:val="0"/>
          <w:bCs w:val="0"/>
          <w:noProof/>
        </w:rPr>
      </w:pPr>
      <w:hyperlink w:anchor="_Toc70349075" w:history="1">
        <w:r w:rsidR="006B4727" w:rsidRPr="00C61E27">
          <w:rPr>
            <w:rStyle w:val="a4"/>
            <w:rFonts w:ascii="Times New Roman" w:hAnsi="Times New Roman"/>
            <w:noProof/>
          </w:rPr>
          <w:t>2. ОБЩИЕ ПОЛОЖЕНИЯ</w:t>
        </w:r>
        <w:r w:rsidR="006B4727">
          <w:rPr>
            <w:noProof/>
            <w:webHidden/>
          </w:rPr>
          <w:tab/>
        </w:r>
        <w:r w:rsidR="006B4727">
          <w:rPr>
            <w:noProof/>
            <w:webHidden/>
          </w:rPr>
          <w:fldChar w:fldCharType="begin"/>
        </w:r>
        <w:r w:rsidR="006B4727">
          <w:rPr>
            <w:noProof/>
            <w:webHidden/>
          </w:rPr>
          <w:instrText xml:space="preserve"> PAGEREF _Toc70349075 \h </w:instrText>
        </w:r>
        <w:r w:rsidR="006B4727">
          <w:rPr>
            <w:noProof/>
            <w:webHidden/>
          </w:rPr>
        </w:r>
        <w:r w:rsidR="006B4727">
          <w:rPr>
            <w:noProof/>
            <w:webHidden/>
          </w:rPr>
          <w:fldChar w:fldCharType="separate"/>
        </w:r>
        <w:r w:rsidR="00A07094">
          <w:rPr>
            <w:noProof/>
            <w:webHidden/>
          </w:rPr>
          <w:t>6</w:t>
        </w:r>
        <w:r w:rsidR="006B4727">
          <w:rPr>
            <w:noProof/>
            <w:webHidden/>
          </w:rPr>
          <w:fldChar w:fldCharType="end"/>
        </w:r>
      </w:hyperlink>
    </w:p>
    <w:p w14:paraId="6020131A" w14:textId="5EEF1800" w:rsidR="006B4727" w:rsidRDefault="00EA2725">
      <w:pPr>
        <w:pStyle w:val="21"/>
        <w:tabs>
          <w:tab w:val="left" w:pos="960"/>
          <w:tab w:val="right" w:leader="dot" w:pos="10196"/>
        </w:tabs>
        <w:rPr>
          <w:rFonts w:eastAsiaTheme="minorEastAsia" w:cstheme="minorBidi"/>
          <w:b w:val="0"/>
          <w:bCs w:val="0"/>
          <w:noProof/>
        </w:rPr>
      </w:pPr>
      <w:hyperlink w:anchor="_Toc70349076" w:history="1">
        <w:r w:rsidR="006B4727" w:rsidRPr="00C61E27">
          <w:rPr>
            <w:rStyle w:val="a4"/>
            <w:noProof/>
            <w:lang w:val="x-none" w:eastAsia="x-none"/>
          </w:rPr>
          <w:t>2.1.</w:t>
        </w:r>
        <w:r w:rsidR="006B4727">
          <w:rPr>
            <w:rFonts w:eastAsiaTheme="minorEastAsia" w:cstheme="minorBidi"/>
            <w:b w:val="0"/>
            <w:bCs w:val="0"/>
            <w:noProof/>
          </w:rPr>
          <w:tab/>
        </w:r>
        <w:r w:rsidR="006B4727" w:rsidRPr="00C61E27">
          <w:rPr>
            <w:rStyle w:val="a4"/>
            <w:noProof/>
            <w:lang w:eastAsia="x-none"/>
          </w:rPr>
          <w:t>Предмет</w:t>
        </w:r>
        <w:r w:rsidR="006B4727" w:rsidRPr="00C61E27">
          <w:rPr>
            <w:rStyle w:val="a4"/>
            <w:noProof/>
            <w:lang w:val="x-none" w:eastAsia="x-none"/>
          </w:rPr>
          <w:t xml:space="preserve"> </w:t>
        </w:r>
        <w:r w:rsidR="006B4727" w:rsidRPr="00C61E27">
          <w:rPr>
            <w:rStyle w:val="a4"/>
            <w:noProof/>
            <w:lang w:eastAsia="x-none"/>
          </w:rPr>
          <w:t>закупки</w:t>
        </w:r>
        <w:r w:rsidR="006B4727">
          <w:rPr>
            <w:noProof/>
            <w:webHidden/>
          </w:rPr>
          <w:tab/>
        </w:r>
        <w:r w:rsidR="006B4727">
          <w:rPr>
            <w:noProof/>
            <w:webHidden/>
          </w:rPr>
          <w:fldChar w:fldCharType="begin"/>
        </w:r>
        <w:r w:rsidR="006B4727">
          <w:rPr>
            <w:noProof/>
            <w:webHidden/>
          </w:rPr>
          <w:instrText xml:space="preserve"> PAGEREF _Toc70349076 \h </w:instrText>
        </w:r>
        <w:r w:rsidR="006B4727">
          <w:rPr>
            <w:noProof/>
            <w:webHidden/>
          </w:rPr>
        </w:r>
        <w:r w:rsidR="006B4727">
          <w:rPr>
            <w:noProof/>
            <w:webHidden/>
          </w:rPr>
          <w:fldChar w:fldCharType="separate"/>
        </w:r>
        <w:r w:rsidR="00A07094">
          <w:rPr>
            <w:noProof/>
            <w:webHidden/>
          </w:rPr>
          <w:t>6</w:t>
        </w:r>
        <w:r w:rsidR="006B4727">
          <w:rPr>
            <w:noProof/>
            <w:webHidden/>
          </w:rPr>
          <w:fldChar w:fldCharType="end"/>
        </w:r>
      </w:hyperlink>
    </w:p>
    <w:p w14:paraId="4989C2AF" w14:textId="4E294F26" w:rsidR="006B4727" w:rsidRDefault="00EA2725">
      <w:pPr>
        <w:pStyle w:val="21"/>
        <w:tabs>
          <w:tab w:val="left" w:pos="960"/>
          <w:tab w:val="right" w:leader="dot" w:pos="10196"/>
        </w:tabs>
        <w:rPr>
          <w:rFonts w:eastAsiaTheme="minorEastAsia" w:cstheme="minorBidi"/>
          <w:b w:val="0"/>
          <w:bCs w:val="0"/>
          <w:noProof/>
        </w:rPr>
      </w:pPr>
      <w:hyperlink w:anchor="_Toc70349077" w:history="1">
        <w:r w:rsidR="006B4727" w:rsidRPr="00C61E27">
          <w:rPr>
            <w:rStyle w:val="a4"/>
            <w:noProof/>
          </w:rPr>
          <w:t>2.2.</w:t>
        </w:r>
        <w:r w:rsidR="006B4727">
          <w:rPr>
            <w:rFonts w:eastAsiaTheme="minorEastAsia" w:cstheme="minorBidi"/>
            <w:b w:val="0"/>
            <w:bCs w:val="0"/>
            <w:noProof/>
          </w:rPr>
          <w:tab/>
        </w:r>
        <w:r w:rsidR="006B4727" w:rsidRPr="00C61E27">
          <w:rPr>
            <w:rStyle w:val="a4"/>
            <w:noProof/>
          </w:rPr>
          <w:t>Правовая основа закупки</w:t>
        </w:r>
        <w:r w:rsidR="006B4727">
          <w:rPr>
            <w:noProof/>
            <w:webHidden/>
          </w:rPr>
          <w:tab/>
        </w:r>
        <w:r w:rsidR="006B4727">
          <w:rPr>
            <w:noProof/>
            <w:webHidden/>
          </w:rPr>
          <w:fldChar w:fldCharType="begin"/>
        </w:r>
        <w:r w:rsidR="006B4727">
          <w:rPr>
            <w:noProof/>
            <w:webHidden/>
          </w:rPr>
          <w:instrText xml:space="preserve"> PAGEREF _Toc70349077 \h </w:instrText>
        </w:r>
        <w:r w:rsidR="006B4727">
          <w:rPr>
            <w:noProof/>
            <w:webHidden/>
          </w:rPr>
        </w:r>
        <w:r w:rsidR="006B4727">
          <w:rPr>
            <w:noProof/>
            <w:webHidden/>
          </w:rPr>
          <w:fldChar w:fldCharType="separate"/>
        </w:r>
        <w:r w:rsidR="00A07094">
          <w:rPr>
            <w:noProof/>
            <w:webHidden/>
          </w:rPr>
          <w:t>6</w:t>
        </w:r>
        <w:r w:rsidR="006B4727">
          <w:rPr>
            <w:noProof/>
            <w:webHidden/>
          </w:rPr>
          <w:fldChar w:fldCharType="end"/>
        </w:r>
      </w:hyperlink>
    </w:p>
    <w:p w14:paraId="44FE7F2D" w14:textId="7E4388C2" w:rsidR="006B4727" w:rsidRDefault="00EA2725">
      <w:pPr>
        <w:pStyle w:val="21"/>
        <w:tabs>
          <w:tab w:val="left" w:pos="960"/>
          <w:tab w:val="right" w:leader="dot" w:pos="10196"/>
        </w:tabs>
        <w:rPr>
          <w:rFonts w:eastAsiaTheme="minorEastAsia" w:cstheme="minorBidi"/>
          <w:b w:val="0"/>
          <w:bCs w:val="0"/>
          <w:noProof/>
        </w:rPr>
      </w:pPr>
      <w:hyperlink w:anchor="_Toc70349078" w:history="1">
        <w:r w:rsidR="006B4727" w:rsidRPr="00C61E27">
          <w:rPr>
            <w:rStyle w:val="a4"/>
            <w:noProof/>
          </w:rPr>
          <w:t>2.3.</w:t>
        </w:r>
        <w:r w:rsidR="006B4727">
          <w:rPr>
            <w:rFonts w:eastAsiaTheme="minorEastAsia" w:cstheme="minorBidi"/>
            <w:b w:val="0"/>
            <w:bCs w:val="0"/>
            <w:noProof/>
          </w:rPr>
          <w:tab/>
        </w:r>
        <w:r w:rsidR="006B4727" w:rsidRPr="00C61E27">
          <w:rPr>
            <w:rStyle w:val="a4"/>
            <w:noProof/>
          </w:rPr>
          <w:t>Информационное обеспечение закупки</w:t>
        </w:r>
        <w:r w:rsidR="006B4727">
          <w:rPr>
            <w:noProof/>
            <w:webHidden/>
          </w:rPr>
          <w:tab/>
        </w:r>
        <w:r w:rsidR="006B4727">
          <w:rPr>
            <w:noProof/>
            <w:webHidden/>
          </w:rPr>
          <w:fldChar w:fldCharType="begin"/>
        </w:r>
        <w:r w:rsidR="006B4727">
          <w:rPr>
            <w:noProof/>
            <w:webHidden/>
          </w:rPr>
          <w:instrText xml:space="preserve"> PAGEREF _Toc70349078 \h </w:instrText>
        </w:r>
        <w:r w:rsidR="006B4727">
          <w:rPr>
            <w:noProof/>
            <w:webHidden/>
          </w:rPr>
        </w:r>
        <w:r w:rsidR="006B4727">
          <w:rPr>
            <w:noProof/>
            <w:webHidden/>
          </w:rPr>
          <w:fldChar w:fldCharType="separate"/>
        </w:r>
        <w:r w:rsidR="00A07094">
          <w:rPr>
            <w:noProof/>
            <w:webHidden/>
          </w:rPr>
          <w:t>6</w:t>
        </w:r>
        <w:r w:rsidR="006B4727">
          <w:rPr>
            <w:noProof/>
            <w:webHidden/>
          </w:rPr>
          <w:fldChar w:fldCharType="end"/>
        </w:r>
      </w:hyperlink>
    </w:p>
    <w:p w14:paraId="7261C5C0" w14:textId="2FC848AE" w:rsidR="006B4727" w:rsidRDefault="00EA2725">
      <w:pPr>
        <w:pStyle w:val="21"/>
        <w:tabs>
          <w:tab w:val="left" w:pos="720"/>
          <w:tab w:val="right" w:leader="dot" w:pos="10196"/>
        </w:tabs>
        <w:rPr>
          <w:rFonts w:eastAsiaTheme="minorEastAsia" w:cstheme="minorBidi"/>
          <w:b w:val="0"/>
          <w:bCs w:val="0"/>
          <w:noProof/>
        </w:rPr>
      </w:pPr>
      <w:hyperlink w:anchor="_Toc70349079" w:history="1">
        <w:r w:rsidR="006B4727" w:rsidRPr="00C61E27">
          <w:rPr>
            <w:rStyle w:val="a4"/>
            <w:noProof/>
          </w:rPr>
          <w:t>3.</w:t>
        </w:r>
        <w:r w:rsidR="006B4727">
          <w:rPr>
            <w:rFonts w:eastAsiaTheme="minorEastAsia" w:cstheme="minorBidi"/>
            <w:b w:val="0"/>
            <w:bCs w:val="0"/>
            <w:noProof/>
          </w:rPr>
          <w:tab/>
        </w:r>
        <w:r w:rsidR="006B4727" w:rsidRPr="00C61E27">
          <w:rPr>
            <w:rStyle w:val="a4"/>
            <w:noProof/>
          </w:rPr>
          <w:t>ТРЕБОВАНИЯ К УЧАСТНИКУ, А ТАКЖЕ К ДОКУМЕНТАМ, ПОДТВЕРЖДАЮЩИМ ДАННЫЕ ТРЕБОВАНИЯ</w:t>
        </w:r>
        <w:r w:rsidR="006B4727">
          <w:rPr>
            <w:noProof/>
            <w:webHidden/>
          </w:rPr>
          <w:tab/>
        </w:r>
        <w:r w:rsidR="006B4727">
          <w:rPr>
            <w:noProof/>
            <w:webHidden/>
          </w:rPr>
          <w:fldChar w:fldCharType="begin"/>
        </w:r>
        <w:r w:rsidR="006B4727">
          <w:rPr>
            <w:noProof/>
            <w:webHidden/>
          </w:rPr>
          <w:instrText xml:space="preserve"> PAGEREF _Toc70349079 \h </w:instrText>
        </w:r>
        <w:r w:rsidR="006B4727">
          <w:rPr>
            <w:noProof/>
            <w:webHidden/>
          </w:rPr>
        </w:r>
        <w:r w:rsidR="006B4727">
          <w:rPr>
            <w:noProof/>
            <w:webHidden/>
          </w:rPr>
          <w:fldChar w:fldCharType="separate"/>
        </w:r>
        <w:r w:rsidR="00A07094">
          <w:rPr>
            <w:noProof/>
            <w:webHidden/>
          </w:rPr>
          <w:t>7</w:t>
        </w:r>
        <w:r w:rsidR="006B4727">
          <w:rPr>
            <w:noProof/>
            <w:webHidden/>
          </w:rPr>
          <w:fldChar w:fldCharType="end"/>
        </w:r>
      </w:hyperlink>
    </w:p>
    <w:p w14:paraId="2BEC3FE0" w14:textId="55820B28" w:rsidR="006B4727" w:rsidRDefault="00EA2725">
      <w:pPr>
        <w:pStyle w:val="21"/>
        <w:tabs>
          <w:tab w:val="right" w:leader="dot" w:pos="10196"/>
        </w:tabs>
        <w:rPr>
          <w:rFonts w:eastAsiaTheme="minorEastAsia" w:cstheme="minorBidi"/>
          <w:b w:val="0"/>
          <w:bCs w:val="0"/>
          <w:noProof/>
        </w:rPr>
      </w:pPr>
      <w:hyperlink w:anchor="_Toc70349080" w:history="1">
        <w:r w:rsidR="006B4727" w:rsidRPr="00C61E27">
          <w:rPr>
            <w:rStyle w:val="a4"/>
            <w:noProof/>
          </w:rPr>
          <w:t>3.1.</w:t>
        </w:r>
        <w:r w:rsidR="006B4727">
          <w:rPr>
            <w:noProof/>
            <w:webHidden/>
          </w:rPr>
          <w:tab/>
        </w:r>
        <w:r w:rsidR="006B4727">
          <w:rPr>
            <w:noProof/>
            <w:webHidden/>
          </w:rPr>
          <w:fldChar w:fldCharType="begin"/>
        </w:r>
        <w:r w:rsidR="006B4727">
          <w:rPr>
            <w:noProof/>
            <w:webHidden/>
          </w:rPr>
          <w:instrText xml:space="preserve"> PAGEREF _Toc70349080 \h </w:instrText>
        </w:r>
        <w:r w:rsidR="006B4727">
          <w:rPr>
            <w:noProof/>
            <w:webHidden/>
          </w:rPr>
        </w:r>
        <w:r w:rsidR="006B4727">
          <w:rPr>
            <w:noProof/>
            <w:webHidden/>
          </w:rPr>
          <w:fldChar w:fldCharType="separate"/>
        </w:r>
        <w:r w:rsidR="00A07094">
          <w:rPr>
            <w:noProof/>
            <w:webHidden/>
          </w:rPr>
          <w:t>7</w:t>
        </w:r>
        <w:r w:rsidR="006B4727">
          <w:rPr>
            <w:noProof/>
            <w:webHidden/>
          </w:rPr>
          <w:fldChar w:fldCharType="end"/>
        </w:r>
      </w:hyperlink>
    </w:p>
    <w:p w14:paraId="215B4839" w14:textId="194851A6" w:rsidR="006B4727" w:rsidRDefault="00EA2725">
      <w:pPr>
        <w:pStyle w:val="21"/>
        <w:tabs>
          <w:tab w:val="left" w:pos="960"/>
          <w:tab w:val="right" w:leader="dot" w:pos="10196"/>
        </w:tabs>
        <w:rPr>
          <w:rFonts w:eastAsiaTheme="minorEastAsia" w:cstheme="minorBidi"/>
          <w:b w:val="0"/>
          <w:bCs w:val="0"/>
          <w:noProof/>
        </w:rPr>
      </w:pPr>
      <w:hyperlink w:anchor="_Toc70349081" w:history="1">
        <w:r w:rsidR="006B4727" w:rsidRPr="00C61E27">
          <w:rPr>
            <w:rStyle w:val="a4"/>
            <w:noProof/>
          </w:rPr>
          <w:t>3.1.</w:t>
        </w:r>
        <w:r w:rsidR="006B4727">
          <w:rPr>
            <w:rFonts w:eastAsiaTheme="minorEastAsia" w:cstheme="minorBidi"/>
            <w:b w:val="0"/>
            <w:bCs w:val="0"/>
            <w:noProof/>
          </w:rPr>
          <w:tab/>
        </w:r>
        <w:r w:rsidR="006B4727" w:rsidRPr="00C61E27">
          <w:rPr>
            <w:rStyle w:val="a4"/>
            <w:noProof/>
          </w:rPr>
          <w:t>Участие в закупке</w:t>
        </w:r>
        <w:r w:rsidR="006B4727">
          <w:rPr>
            <w:noProof/>
            <w:webHidden/>
          </w:rPr>
          <w:tab/>
        </w:r>
        <w:r w:rsidR="006B4727">
          <w:rPr>
            <w:noProof/>
            <w:webHidden/>
          </w:rPr>
          <w:fldChar w:fldCharType="begin"/>
        </w:r>
        <w:r w:rsidR="006B4727">
          <w:rPr>
            <w:noProof/>
            <w:webHidden/>
          </w:rPr>
          <w:instrText xml:space="preserve"> PAGEREF _Toc70349081 \h </w:instrText>
        </w:r>
        <w:r w:rsidR="006B4727">
          <w:rPr>
            <w:noProof/>
            <w:webHidden/>
          </w:rPr>
        </w:r>
        <w:r w:rsidR="006B4727">
          <w:rPr>
            <w:noProof/>
            <w:webHidden/>
          </w:rPr>
          <w:fldChar w:fldCharType="separate"/>
        </w:r>
        <w:r w:rsidR="00A07094">
          <w:rPr>
            <w:noProof/>
            <w:webHidden/>
          </w:rPr>
          <w:t>7</w:t>
        </w:r>
        <w:r w:rsidR="006B4727">
          <w:rPr>
            <w:noProof/>
            <w:webHidden/>
          </w:rPr>
          <w:fldChar w:fldCharType="end"/>
        </w:r>
      </w:hyperlink>
    </w:p>
    <w:p w14:paraId="45EE7000" w14:textId="3ABBAD5C" w:rsidR="006B4727" w:rsidRDefault="00EA2725">
      <w:pPr>
        <w:pStyle w:val="21"/>
        <w:tabs>
          <w:tab w:val="left" w:pos="960"/>
          <w:tab w:val="right" w:leader="dot" w:pos="10196"/>
        </w:tabs>
        <w:rPr>
          <w:rFonts w:eastAsiaTheme="minorEastAsia" w:cstheme="minorBidi"/>
          <w:b w:val="0"/>
          <w:bCs w:val="0"/>
          <w:noProof/>
        </w:rPr>
      </w:pPr>
      <w:hyperlink w:anchor="_Toc70349082" w:history="1">
        <w:r w:rsidR="006B4727" w:rsidRPr="00C61E27">
          <w:rPr>
            <w:rStyle w:val="a4"/>
            <w:noProof/>
          </w:rPr>
          <w:t>3.2.</w:t>
        </w:r>
        <w:r w:rsidR="006B4727">
          <w:rPr>
            <w:rFonts w:eastAsiaTheme="minorEastAsia" w:cstheme="minorBidi"/>
            <w:b w:val="0"/>
            <w:bCs w:val="0"/>
            <w:noProof/>
          </w:rPr>
          <w:tab/>
        </w:r>
        <w:r w:rsidR="006B4727" w:rsidRPr="00C61E27">
          <w:rPr>
            <w:rStyle w:val="a4"/>
            <w:noProof/>
          </w:rPr>
          <w:t>Требования к участнику, а также к документам, подтверждающим данные требования</w:t>
        </w:r>
        <w:r w:rsidR="006B4727">
          <w:rPr>
            <w:noProof/>
            <w:webHidden/>
          </w:rPr>
          <w:tab/>
        </w:r>
        <w:r w:rsidR="006B4727">
          <w:rPr>
            <w:noProof/>
            <w:webHidden/>
          </w:rPr>
          <w:fldChar w:fldCharType="begin"/>
        </w:r>
        <w:r w:rsidR="006B4727">
          <w:rPr>
            <w:noProof/>
            <w:webHidden/>
          </w:rPr>
          <w:instrText xml:space="preserve"> PAGEREF _Toc70349082 \h </w:instrText>
        </w:r>
        <w:r w:rsidR="006B4727">
          <w:rPr>
            <w:noProof/>
            <w:webHidden/>
          </w:rPr>
        </w:r>
        <w:r w:rsidR="006B4727">
          <w:rPr>
            <w:noProof/>
            <w:webHidden/>
          </w:rPr>
          <w:fldChar w:fldCharType="separate"/>
        </w:r>
        <w:r w:rsidR="00A07094">
          <w:rPr>
            <w:noProof/>
            <w:webHidden/>
          </w:rPr>
          <w:t>7</w:t>
        </w:r>
        <w:r w:rsidR="006B4727">
          <w:rPr>
            <w:noProof/>
            <w:webHidden/>
          </w:rPr>
          <w:fldChar w:fldCharType="end"/>
        </w:r>
      </w:hyperlink>
    </w:p>
    <w:p w14:paraId="674B79CD" w14:textId="269CACEE" w:rsidR="006B4727" w:rsidRDefault="00EA2725">
      <w:pPr>
        <w:pStyle w:val="21"/>
        <w:tabs>
          <w:tab w:val="left" w:pos="960"/>
          <w:tab w:val="right" w:leader="dot" w:pos="10196"/>
        </w:tabs>
        <w:rPr>
          <w:rFonts w:eastAsiaTheme="minorEastAsia" w:cstheme="minorBidi"/>
          <w:b w:val="0"/>
          <w:bCs w:val="0"/>
          <w:noProof/>
        </w:rPr>
      </w:pPr>
      <w:hyperlink w:anchor="_Toc70349083" w:history="1">
        <w:r w:rsidR="006B4727" w:rsidRPr="00C61E27">
          <w:rPr>
            <w:rStyle w:val="a4"/>
            <w:noProof/>
          </w:rPr>
          <w:t>3.3.</w:t>
        </w:r>
        <w:r w:rsidR="006B4727">
          <w:rPr>
            <w:rFonts w:eastAsiaTheme="minorEastAsia" w:cstheme="minorBidi"/>
            <w:b w:val="0"/>
            <w:bCs w:val="0"/>
            <w:noProof/>
          </w:rPr>
          <w:tab/>
        </w:r>
        <w:r w:rsidR="006B4727" w:rsidRPr="00C61E27">
          <w:rPr>
            <w:rStyle w:val="a4"/>
            <w:noProof/>
          </w:rPr>
          <w:t>Приоритет товаров российского происхождения, работ, услуг, выполняемых, оказываемых российскими лицами</w:t>
        </w:r>
        <w:r w:rsidR="006B4727">
          <w:rPr>
            <w:noProof/>
            <w:webHidden/>
          </w:rPr>
          <w:tab/>
        </w:r>
        <w:r w:rsidR="006B4727">
          <w:rPr>
            <w:noProof/>
            <w:webHidden/>
          </w:rPr>
          <w:fldChar w:fldCharType="begin"/>
        </w:r>
        <w:r w:rsidR="006B4727">
          <w:rPr>
            <w:noProof/>
            <w:webHidden/>
          </w:rPr>
          <w:instrText xml:space="preserve"> PAGEREF _Toc70349083 \h </w:instrText>
        </w:r>
        <w:r w:rsidR="006B4727">
          <w:rPr>
            <w:noProof/>
            <w:webHidden/>
          </w:rPr>
        </w:r>
        <w:r w:rsidR="006B4727">
          <w:rPr>
            <w:noProof/>
            <w:webHidden/>
          </w:rPr>
          <w:fldChar w:fldCharType="separate"/>
        </w:r>
        <w:r w:rsidR="00A07094">
          <w:rPr>
            <w:noProof/>
            <w:webHidden/>
          </w:rPr>
          <w:t>8</w:t>
        </w:r>
        <w:r w:rsidR="006B4727">
          <w:rPr>
            <w:noProof/>
            <w:webHidden/>
          </w:rPr>
          <w:fldChar w:fldCharType="end"/>
        </w:r>
      </w:hyperlink>
    </w:p>
    <w:p w14:paraId="558CAA74" w14:textId="79F71933" w:rsidR="006B4727" w:rsidRDefault="00EA2725">
      <w:pPr>
        <w:pStyle w:val="21"/>
        <w:tabs>
          <w:tab w:val="left" w:pos="960"/>
          <w:tab w:val="right" w:leader="dot" w:pos="10196"/>
        </w:tabs>
        <w:rPr>
          <w:rFonts w:eastAsiaTheme="minorEastAsia" w:cstheme="minorBidi"/>
          <w:b w:val="0"/>
          <w:bCs w:val="0"/>
          <w:noProof/>
        </w:rPr>
      </w:pPr>
      <w:hyperlink w:anchor="_Toc70349084" w:history="1">
        <w:r w:rsidR="006B4727" w:rsidRPr="00C61E27">
          <w:rPr>
            <w:rStyle w:val="a4"/>
            <w:noProof/>
          </w:rPr>
          <w:t>3.4.</w:t>
        </w:r>
        <w:r w:rsidR="006B4727">
          <w:rPr>
            <w:rFonts w:eastAsiaTheme="minorEastAsia" w:cstheme="minorBidi"/>
            <w:b w:val="0"/>
            <w:bCs w:val="0"/>
            <w:noProof/>
          </w:rPr>
          <w:tab/>
        </w:r>
        <w:r w:rsidR="006B4727" w:rsidRPr="00C61E27">
          <w:rPr>
            <w:rStyle w:val="a4"/>
            <w:noProof/>
          </w:rPr>
          <w:t>Расходы на участие в закупке</w:t>
        </w:r>
        <w:r w:rsidR="006B4727">
          <w:rPr>
            <w:noProof/>
            <w:webHidden/>
          </w:rPr>
          <w:tab/>
        </w:r>
        <w:r w:rsidR="006B4727">
          <w:rPr>
            <w:noProof/>
            <w:webHidden/>
          </w:rPr>
          <w:fldChar w:fldCharType="begin"/>
        </w:r>
        <w:r w:rsidR="006B4727">
          <w:rPr>
            <w:noProof/>
            <w:webHidden/>
          </w:rPr>
          <w:instrText xml:space="preserve"> PAGEREF _Toc70349084 \h </w:instrText>
        </w:r>
        <w:r w:rsidR="006B4727">
          <w:rPr>
            <w:noProof/>
            <w:webHidden/>
          </w:rPr>
        </w:r>
        <w:r w:rsidR="006B4727">
          <w:rPr>
            <w:noProof/>
            <w:webHidden/>
          </w:rPr>
          <w:fldChar w:fldCharType="separate"/>
        </w:r>
        <w:r w:rsidR="00A07094">
          <w:rPr>
            <w:noProof/>
            <w:webHidden/>
          </w:rPr>
          <w:t>9</w:t>
        </w:r>
        <w:r w:rsidR="006B4727">
          <w:rPr>
            <w:noProof/>
            <w:webHidden/>
          </w:rPr>
          <w:fldChar w:fldCharType="end"/>
        </w:r>
      </w:hyperlink>
    </w:p>
    <w:p w14:paraId="1073FD15" w14:textId="5A2A44A9" w:rsidR="006B4727" w:rsidRDefault="00EA2725">
      <w:pPr>
        <w:pStyle w:val="21"/>
        <w:tabs>
          <w:tab w:val="left" w:pos="720"/>
          <w:tab w:val="right" w:leader="dot" w:pos="10196"/>
        </w:tabs>
        <w:rPr>
          <w:rFonts w:eastAsiaTheme="minorEastAsia" w:cstheme="minorBidi"/>
          <w:b w:val="0"/>
          <w:bCs w:val="0"/>
          <w:noProof/>
        </w:rPr>
      </w:pPr>
      <w:hyperlink w:anchor="_Toc70349085" w:history="1">
        <w:r w:rsidR="006B4727" w:rsidRPr="00C61E27">
          <w:rPr>
            <w:rStyle w:val="a4"/>
            <w:noProof/>
          </w:rPr>
          <w:t>4.</w:t>
        </w:r>
        <w:r w:rsidR="006B4727">
          <w:rPr>
            <w:rFonts w:eastAsiaTheme="minorEastAsia" w:cstheme="minorBidi"/>
            <w:b w:val="0"/>
            <w:bCs w:val="0"/>
            <w:noProof/>
          </w:rPr>
          <w:tab/>
        </w:r>
        <w:r w:rsidR="006B4727" w:rsidRPr="00C61E27">
          <w:rPr>
            <w:rStyle w:val="a4"/>
            <w:noProof/>
          </w:rPr>
          <w:t>ПОРЯДОК ПРЕДОСТАВЛЕНИЯ РАЗЪЯСНЕНИЙ, ИЗМЕНЕНИЯ ИЗВЕЩЕНИЯ, ПОРЯДОК ОТМЕНЫ ЗАКУПКИ</w:t>
        </w:r>
        <w:r w:rsidR="006B4727">
          <w:rPr>
            <w:noProof/>
            <w:webHidden/>
          </w:rPr>
          <w:tab/>
        </w:r>
        <w:r w:rsidR="006B4727">
          <w:rPr>
            <w:noProof/>
            <w:webHidden/>
          </w:rPr>
          <w:fldChar w:fldCharType="begin"/>
        </w:r>
        <w:r w:rsidR="006B4727">
          <w:rPr>
            <w:noProof/>
            <w:webHidden/>
          </w:rPr>
          <w:instrText xml:space="preserve"> PAGEREF _Toc70349085 \h </w:instrText>
        </w:r>
        <w:r w:rsidR="006B4727">
          <w:rPr>
            <w:noProof/>
            <w:webHidden/>
          </w:rPr>
        </w:r>
        <w:r w:rsidR="006B4727">
          <w:rPr>
            <w:noProof/>
            <w:webHidden/>
          </w:rPr>
          <w:fldChar w:fldCharType="separate"/>
        </w:r>
        <w:r w:rsidR="00A07094">
          <w:rPr>
            <w:noProof/>
            <w:webHidden/>
          </w:rPr>
          <w:t>10</w:t>
        </w:r>
        <w:r w:rsidR="006B4727">
          <w:rPr>
            <w:noProof/>
            <w:webHidden/>
          </w:rPr>
          <w:fldChar w:fldCharType="end"/>
        </w:r>
      </w:hyperlink>
    </w:p>
    <w:p w14:paraId="4CC0D968" w14:textId="60F3CAB7" w:rsidR="006B4727" w:rsidRDefault="00EA2725">
      <w:pPr>
        <w:pStyle w:val="21"/>
        <w:tabs>
          <w:tab w:val="left" w:pos="960"/>
          <w:tab w:val="right" w:leader="dot" w:pos="10196"/>
        </w:tabs>
        <w:rPr>
          <w:rFonts w:eastAsiaTheme="minorEastAsia" w:cstheme="minorBidi"/>
          <w:b w:val="0"/>
          <w:bCs w:val="0"/>
          <w:noProof/>
        </w:rPr>
      </w:pPr>
      <w:hyperlink w:anchor="_Toc70349086" w:history="1">
        <w:r w:rsidR="006B4727" w:rsidRPr="00C61E27">
          <w:rPr>
            <w:rStyle w:val="a4"/>
            <w:noProof/>
          </w:rPr>
          <w:t>4.1.</w:t>
        </w:r>
        <w:r w:rsidR="006B4727">
          <w:rPr>
            <w:rFonts w:eastAsiaTheme="minorEastAsia" w:cstheme="minorBidi"/>
            <w:b w:val="0"/>
            <w:bCs w:val="0"/>
            <w:noProof/>
          </w:rPr>
          <w:tab/>
        </w:r>
        <w:r w:rsidR="006B4727" w:rsidRPr="00C61E27">
          <w:rPr>
            <w:rStyle w:val="a4"/>
            <w:noProof/>
          </w:rPr>
          <w:t>Порядок предоставления разъяснений положений извещения</w:t>
        </w:r>
        <w:r w:rsidR="006B4727">
          <w:rPr>
            <w:noProof/>
            <w:webHidden/>
          </w:rPr>
          <w:tab/>
        </w:r>
        <w:r w:rsidR="006B4727">
          <w:rPr>
            <w:noProof/>
            <w:webHidden/>
          </w:rPr>
          <w:fldChar w:fldCharType="begin"/>
        </w:r>
        <w:r w:rsidR="006B4727">
          <w:rPr>
            <w:noProof/>
            <w:webHidden/>
          </w:rPr>
          <w:instrText xml:space="preserve"> PAGEREF _Toc70349086 \h </w:instrText>
        </w:r>
        <w:r w:rsidR="006B4727">
          <w:rPr>
            <w:noProof/>
            <w:webHidden/>
          </w:rPr>
        </w:r>
        <w:r w:rsidR="006B4727">
          <w:rPr>
            <w:noProof/>
            <w:webHidden/>
          </w:rPr>
          <w:fldChar w:fldCharType="separate"/>
        </w:r>
        <w:r w:rsidR="00A07094">
          <w:rPr>
            <w:noProof/>
            <w:webHidden/>
          </w:rPr>
          <w:t>10</w:t>
        </w:r>
        <w:r w:rsidR="006B4727">
          <w:rPr>
            <w:noProof/>
            <w:webHidden/>
          </w:rPr>
          <w:fldChar w:fldCharType="end"/>
        </w:r>
      </w:hyperlink>
    </w:p>
    <w:p w14:paraId="1D614F43" w14:textId="446246B2" w:rsidR="006B4727" w:rsidRDefault="00EA2725">
      <w:pPr>
        <w:pStyle w:val="21"/>
        <w:tabs>
          <w:tab w:val="left" w:pos="960"/>
          <w:tab w:val="right" w:leader="dot" w:pos="10196"/>
        </w:tabs>
        <w:rPr>
          <w:rFonts w:eastAsiaTheme="minorEastAsia" w:cstheme="minorBidi"/>
          <w:b w:val="0"/>
          <w:bCs w:val="0"/>
          <w:noProof/>
        </w:rPr>
      </w:pPr>
      <w:hyperlink w:anchor="_Toc70349087" w:history="1">
        <w:r w:rsidR="006B4727" w:rsidRPr="00C61E27">
          <w:rPr>
            <w:rStyle w:val="a4"/>
            <w:noProof/>
          </w:rPr>
          <w:t>4.2.</w:t>
        </w:r>
        <w:r w:rsidR="006B4727">
          <w:rPr>
            <w:rFonts w:eastAsiaTheme="minorEastAsia" w:cstheme="minorBidi"/>
            <w:b w:val="0"/>
            <w:bCs w:val="0"/>
            <w:noProof/>
          </w:rPr>
          <w:tab/>
        </w:r>
        <w:r w:rsidR="006B4727" w:rsidRPr="00C61E27">
          <w:rPr>
            <w:rStyle w:val="a4"/>
            <w:noProof/>
          </w:rPr>
          <w:t>Порядок внесения изменений в извещение</w:t>
        </w:r>
        <w:r w:rsidR="006B4727">
          <w:rPr>
            <w:noProof/>
            <w:webHidden/>
          </w:rPr>
          <w:tab/>
        </w:r>
        <w:r w:rsidR="006B4727">
          <w:rPr>
            <w:noProof/>
            <w:webHidden/>
          </w:rPr>
          <w:fldChar w:fldCharType="begin"/>
        </w:r>
        <w:r w:rsidR="006B4727">
          <w:rPr>
            <w:noProof/>
            <w:webHidden/>
          </w:rPr>
          <w:instrText xml:space="preserve"> PAGEREF _Toc70349087 \h </w:instrText>
        </w:r>
        <w:r w:rsidR="006B4727">
          <w:rPr>
            <w:noProof/>
            <w:webHidden/>
          </w:rPr>
        </w:r>
        <w:r w:rsidR="006B4727">
          <w:rPr>
            <w:noProof/>
            <w:webHidden/>
          </w:rPr>
          <w:fldChar w:fldCharType="separate"/>
        </w:r>
        <w:r w:rsidR="00A07094">
          <w:rPr>
            <w:noProof/>
            <w:webHidden/>
          </w:rPr>
          <w:t>10</w:t>
        </w:r>
        <w:r w:rsidR="006B4727">
          <w:rPr>
            <w:noProof/>
            <w:webHidden/>
          </w:rPr>
          <w:fldChar w:fldCharType="end"/>
        </w:r>
      </w:hyperlink>
    </w:p>
    <w:p w14:paraId="392A8712" w14:textId="4D56C022" w:rsidR="006B4727" w:rsidRDefault="00EA2725">
      <w:pPr>
        <w:pStyle w:val="21"/>
        <w:tabs>
          <w:tab w:val="left" w:pos="960"/>
          <w:tab w:val="right" w:leader="dot" w:pos="10196"/>
        </w:tabs>
        <w:rPr>
          <w:rFonts w:eastAsiaTheme="minorEastAsia" w:cstheme="minorBidi"/>
          <w:b w:val="0"/>
          <w:bCs w:val="0"/>
          <w:noProof/>
        </w:rPr>
      </w:pPr>
      <w:hyperlink w:anchor="_Toc70349088" w:history="1">
        <w:r w:rsidR="006B4727" w:rsidRPr="00C61E27">
          <w:rPr>
            <w:rStyle w:val="a4"/>
            <w:noProof/>
          </w:rPr>
          <w:t>4.3.</w:t>
        </w:r>
        <w:r w:rsidR="006B4727">
          <w:rPr>
            <w:rFonts w:eastAsiaTheme="minorEastAsia" w:cstheme="minorBidi"/>
            <w:b w:val="0"/>
            <w:bCs w:val="0"/>
            <w:noProof/>
          </w:rPr>
          <w:tab/>
        </w:r>
        <w:r w:rsidR="006B4727" w:rsidRPr="00C61E27">
          <w:rPr>
            <w:rStyle w:val="a4"/>
            <w:noProof/>
          </w:rPr>
          <w:t>Порядок отмены закупки</w:t>
        </w:r>
        <w:r w:rsidR="006B4727">
          <w:rPr>
            <w:noProof/>
            <w:webHidden/>
          </w:rPr>
          <w:tab/>
        </w:r>
        <w:r w:rsidR="006B4727">
          <w:rPr>
            <w:noProof/>
            <w:webHidden/>
          </w:rPr>
          <w:fldChar w:fldCharType="begin"/>
        </w:r>
        <w:r w:rsidR="006B4727">
          <w:rPr>
            <w:noProof/>
            <w:webHidden/>
          </w:rPr>
          <w:instrText xml:space="preserve"> PAGEREF _Toc70349088 \h </w:instrText>
        </w:r>
        <w:r w:rsidR="006B4727">
          <w:rPr>
            <w:noProof/>
            <w:webHidden/>
          </w:rPr>
        </w:r>
        <w:r w:rsidR="006B4727">
          <w:rPr>
            <w:noProof/>
            <w:webHidden/>
          </w:rPr>
          <w:fldChar w:fldCharType="separate"/>
        </w:r>
        <w:r w:rsidR="00A07094">
          <w:rPr>
            <w:noProof/>
            <w:webHidden/>
          </w:rPr>
          <w:t>10</w:t>
        </w:r>
        <w:r w:rsidR="006B4727">
          <w:rPr>
            <w:noProof/>
            <w:webHidden/>
          </w:rPr>
          <w:fldChar w:fldCharType="end"/>
        </w:r>
      </w:hyperlink>
    </w:p>
    <w:p w14:paraId="2F8C8D30" w14:textId="1EF77843" w:rsidR="006B4727" w:rsidRDefault="00EA2725">
      <w:pPr>
        <w:pStyle w:val="21"/>
        <w:tabs>
          <w:tab w:val="left" w:pos="720"/>
          <w:tab w:val="right" w:leader="dot" w:pos="10196"/>
        </w:tabs>
        <w:rPr>
          <w:rFonts w:eastAsiaTheme="minorEastAsia" w:cstheme="minorBidi"/>
          <w:b w:val="0"/>
          <w:bCs w:val="0"/>
          <w:noProof/>
        </w:rPr>
      </w:pPr>
      <w:hyperlink w:anchor="_Toc70349089" w:history="1">
        <w:r w:rsidR="006B4727" w:rsidRPr="00C61E27">
          <w:rPr>
            <w:rStyle w:val="a4"/>
            <w:noProof/>
          </w:rPr>
          <w:t>5.</w:t>
        </w:r>
        <w:r w:rsidR="006B4727">
          <w:rPr>
            <w:rFonts w:eastAsiaTheme="minorEastAsia" w:cstheme="minorBidi"/>
            <w:b w:val="0"/>
            <w:bCs w:val="0"/>
            <w:noProof/>
          </w:rPr>
          <w:tab/>
        </w:r>
        <w:r w:rsidR="006B4727" w:rsidRPr="00C61E27">
          <w:rPr>
            <w:rStyle w:val="a4"/>
            <w:noProof/>
          </w:rPr>
          <w:t>ТРЕБОВАНИЯ К СОДЕРЖАНИЮ, ФОРМЕ, ОФОРМЛЕНИЮ И СОСТАВУ ЗАЯВКИ НА УЧАСТИЕ В ЗАКУПКЕ</w:t>
        </w:r>
        <w:r w:rsidR="006B4727">
          <w:rPr>
            <w:noProof/>
            <w:webHidden/>
          </w:rPr>
          <w:tab/>
        </w:r>
        <w:r w:rsidR="006B4727">
          <w:rPr>
            <w:noProof/>
            <w:webHidden/>
          </w:rPr>
          <w:fldChar w:fldCharType="begin"/>
        </w:r>
        <w:r w:rsidR="006B4727">
          <w:rPr>
            <w:noProof/>
            <w:webHidden/>
          </w:rPr>
          <w:instrText xml:space="preserve"> PAGEREF _Toc70349089 \h </w:instrText>
        </w:r>
        <w:r w:rsidR="006B4727">
          <w:rPr>
            <w:noProof/>
            <w:webHidden/>
          </w:rPr>
        </w:r>
        <w:r w:rsidR="006B4727">
          <w:rPr>
            <w:noProof/>
            <w:webHidden/>
          </w:rPr>
          <w:fldChar w:fldCharType="separate"/>
        </w:r>
        <w:r w:rsidR="00A07094">
          <w:rPr>
            <w:noProof/>
            <w:webHidden/>
          </w:rPr>
          <w:t>11</w:t>
        </w:r>
        <w:r w:rsidR="006B4727">
          <w:rPr>
            <w:noProof/>
            <w:webHidden/>
          </w:rPr>
          <w:fldChar w:fldCharType="end"/>
        </w:r>
      </w:hyperlink>
    </w:p>
    <w:p w14:paraId="3E114780" w14:textId="5E2B670E" w:rsidR="006B4727" w:rsidRDefault="00EA2725">
      <w:pPr>
        <w:pStyle w:val="21"/>
        <w:tabs>
          <w:tab w:val="left" w:pos="960"/>
          <w:tab w:val="right" w:leader="dot" w:pos="10196"/>
        </w:tabs>
        <w:rPr>
          <w:rFonts w:eastAsiaTheme="minorEastAsia" w:cstheme="minorBidi"/>
          <w:b w:val="0"/>
          <w:bCs w:val="0"/>
          <w:noProof/>
        </w:rPr>
      </w:pPr>
      <w:hyperlink w:anchor="_Toc70349090" w:history="1">
        <w:r w:rsidR="006B4727" w:rsidRPr="00C61E27">
          <w:rPr>
            <w:rStyle w:val="a4"/>
            <w:noProof/>
          </w:rPr>
          <w:t>5.1.</w:t>
        </w:r>
        <w:r w:rsidR="006B4727">
          <w:rPr>
            <w:rFonts w:eastAsiaTheme="minorEastAsia" w:cstheme="minorBidi"/>
            <w:b w:val="0"/>
            <w:bCs w:val="0"/>
            <w:noProof/>
          </w:rPr>
          <w:tab/>
        </w:r>
        <w:r w:rsidR="006B4727" w:rsidRPr="00C61E27">
          <w:rPr>
            <w:rStyle w:val="a4"/>
            <w:noProof/>
          </w:rPr>
          <w:t>Общие требования к заявке, а также к документам, входящим в состав заявки</w:t>
        </w:r>
        <w:r w:rsidR="006B4727">
          <w:rPr>
            <w:noProof/>
            <w:webHidden/>
          </w:rPr>
          <w:tab/>
        </w:r>
        <w:r w:rsidR="006B4727">
          <w:rPr>
            <w:noProof/>
            <w:webHidden/>
          </w:rPr>
          <w:fldChar w:fldCharType="begin"/>
        </w:r>
        <w:r w:rsidR="006B4727">
          <w:rPr>
            <w:noProof/>
            <w:webHidden/>
          </w:rPr>
          <w:instrText xml:space="preserve"> PAGEREF _Toc70349090 \h </w:instrText>
        </w:r>
        <w:r w:rsidR="006B4727">
          <w:rPr>
            <w:noProof/>
            <w:webHidden/>
          </w:rPr>
        </w:r>
        <w:r w:rsidR="006B4727">
          <w:rPr>
            <w:noProof/>
            <w:webHidden/>
          </w:rPr>
          <w:fldChar w:fldCharType="separate"/>
        </w:r>
        <w:r w:rsidR="00A07094">
          <w:rPr>
            <w:noProof/>
            <w:webHidden/>
          </w:rPr>
          <w:t>11</w:t>
        </w:r>
        <w:r w:rsidR="006B4727">
          <w:rPr>
            <w:noProof/>
            <w:webHidden/>
          </w:rPr>
          <w:fldChar w:fldCharType="end"/>
        </w:r>
      </w:hyperlink>
    </w:p>
    <w:p w14:paraId="37F0C3E8" w14:textId="7BD43CD4" w:rsidR="006B4727" w:rsidRDefault="00EA2725">
      <w:pPr>
        <w:pStyle w:val="21"/>
        <w:tabs>
          <w:tab w:val="left" w:pos="960"/>
          <w:tab w:val="right" w:leader="dot" w:pos="10196"/>
        </w:tabs>
        <w:rPr>
          <w:rFonts w:eastAsiaTheme="minorEastAsia" w:cstheme="minorBidi"/>
          <w:b w:val="0"/>
          <w:bCs w:val="0"/>
          <w:noProof/>
        </w:rPr>
      </w:pPr>
      <w:hyperlink w:anchor="_Toc70349091" w:history="1">
        <w:r w:rsidR="006B4727" w:rsidRPr="00C61E27">
          <w:rPr>
            <w:rStyle w:val="a4"/>
            <w:noProof/>
          </w:rPr>
          <w:t>5.2.</w:t>
        </w:r>
        <w:r w:rsidR="006B4727">
          <w:rPr>
            <w:rFonts w:eastAsiaTheme="minorEastAsia" w:cstheme="minorBidi"/>
            <w:b w:val="0"/>
            <w:bCs w:val="0"/>
            <w:noProof/>
          </w:rPr>
          <w:tab/>
        </w:r>
        <w:r w:rsidR="006B4727" w:rsidRPr="00C61E27">
          <w:rPr>
            <w:rStyle w:val="a4"/>
            <w:noProof/>
          </w:rPr>
          <w:t>Язык документов, входящих в состав заявки на участие в закупке</w:t>
        </w:r>
        <w:r w:rsidR="006B4727">
          <w:rPr>
            <w:noProof/>
            <w:webHidden/>
          </w:rPr>
          <w:tab/>
        </w:r>
        <w:r w:rsidR="006B4727">
          <w:rPr>
            <w:noProof/>
            <w:webHidden/>
          </w:rPr>
          <w:fldChar w:fldCharType="begin"/>
        </w:r>
        <w:r w:rsidR="006B4727">
          <w:rPr>
            <w:noProof/>
            <w:webHidden/>
          </w:rPr>
          <w:instrText xml:space="preserve"> PAGEREF _Toc70349091 \h </w:instrText>
        </w:r>
        <w:r w:rsidR="006B4727">
          <w:rPr>
            <w:noProof/>
            <w:webHidden/>
          </w:rPr>
        </w:r>
        <w:r w:rsidR="006B4727">
          <w:rPr>
            <w:noProof/>
            <w:webHidden/>
          </w:rPr>
          <w:fldChar w:fldCharType="separate"/>
        </w:r>
        <w:r w:rsidR="00A07094">
          <w:rPr>
            <w:noProof/>
            <w:webHidden/>
          </w:rPr>
          <w:t>11</w:t>
        </w:r>
        <w:r w:rsidR="006B4727">
          <w:rPr>
            <w:noProof/>
            <w:webHidden/>
          </w:rPr>
          <w:fldChar w:fldCharType="end"/>
        </w:r>
      </w:hyperlink>
    </w:p>
    <w:p w14:paraId="2A985CEC" w14:textId="49F0EC45" w:rsidR="006B4727" w:rsidRDefault="00EA2725">
      <w:pPr>
        <w:pStyle w:val="21"/>
        <w:tabs>
          <w:tab w:val="left" w:pos="960"/>
          <w:tab w:val="right" w:leader="dot" w:pos="10196"/>
        </w:tabs>
        <w:rPr>
          <w:rFonts w:eastAsiaTheme="minorEastAsia" w:cstheme="minorBidi"/>
          <w:b w:val="0"/>
          <w:bCs w:val="0"/>
          <w:noProof/>
        </w:rPr>
      </w:pPr>
      <w:hyperlink w:anchor="_Toc70349092" w:history="1">
        <w:r w:rsidR="006B4727" w:rsidRPr="00C61E27">
          <w:rPr>
            <w:rStyle w:val="a4"/>
            <w:noProof/>
          </w:rPr>
          <w:t>5.3.</w:t>
        </w:r>
        <w:r w:rsidR="006B4727">
          <w:rPr>
            <w:rFonts w:eastAsiaTheme="minorEastAsia" w:cstheme="minorBidi"/>
            <w:b w:val="0"/>
            <w:bCs w:val="0"/>
            <w:noProof/>
          </w:rPr>
          <w:tab/>
        </w:r>
        <w:r w:rsidR="006B4727" w:rsidRPr="00C61E27">
          <w:rPr>
            <w:rStyle w:val="a4"/>
            <w:noProof/>
          </w:rPr>
          <w:t>Валюта заявки на участие в закупке</w:t>
        </w:r>
        <w:r w:rsidR="006B4727">
          <w:rPr>
            <w:noProof/>
            <w:webHidden/>
          </w:rPr>
          <w:tab/>
        </w:r>
        <w:r w:rsidR="006B4727">
          <w:rPr>
            <w:noProof/>
            <w:webHidden/>
          </w:rPr>
          <w:fldChar w:fldCharType="begin"/>
        </w:r>
        <w:r w:rsidR="006B4727">
          <w:rPr>
            <w:noProof/>
            <w:webHidden/>
          </w:rPr>
          <w:instrText xml:space="preserve"> PAGEREF _Toc70349092 \h </w:instrText>
        </w:r>
        <w:r w:rsidR="006B4727">
          <w:rPr>
            <w:noProof/>
            <w:webHidden/>
          </w:rPr>
        </w:r>
        <w:r w:rsidR="006B4727">
          <w:rPr>
            <w:noProof/>
            <w:webHidden/>
          </w:rPr>
          <w:fldChar w:fldCharType="separate"/>
        </w:r>
        <w:r w:rsidR="00A07094">
          <w:rPr>
            <w:noProof/>
            <w:webHidden/>
          </w:rPr>
          <w:t>12</w:t>
        </w:r>
        <w:r w:rsidR="006B4727">
          <w:rPr>
            <w:noProof/>
            <w:webHidden/>
          </w:rPr>
          <w:fldChar w:fldCharType="end"/>
        </w:r>
      </w:hyperlink>
    </w:p>
    <w:p w14:paraId="323181B5" w14:textId="6599E102" w:rsidR="006B4727" w:rsidRDefault="00EA2725">
      <w:pPr>
        <w:pStyle w:val="21"/>
        <w:tabs>
          <w:tab w:val="left" w:pos="960"/>
          <w:tab w:val="right" w:leader="dot" w:pos="10196"/>
        </w:tabs>
        <w:rPr>
          <w:rFonts w:eastAsiaTheme="minorEastAsia" w:cstheme="minorBidi"/>
          <w:b w:val="0"/>
          <w:bCs w:val="0"/>
          <w:noProof/>
        </w:rPr>
      </w:pPr>
      <w:hyperlink w:anchor="_Toc70349093" w:history="1">
        <w:r w:rsidR="006B4727" w:rsidRPr="00C61E27">
          <w:rPr>
            <w:rStyle w:val="a4"/>
            <w:noProof/>
          </w:rPr>
          <w:t>5.4.</w:t>
        </w:r>
        <w:r w:rsidR="006B4727">
          <w:rPr>
            <w:rFonts w:eastAsiaTheme="minorEastAsia" w:cstheme="minorBidi"/>
            <w:b w:val="0"/>
            <w:bCs w:val="0"/>
            <w:noProof/>
          </w:rPr>
          <w:tab/>
        </w:r>
        <w:r w:rsidR="006B4727" w:rsidRPr="00C61E27">
          <w:rPr>
            <w:rStyle w:val="a4"/>
            <w:noProof/>
          </w:rPr>
          <w:t>Требования к содержанию документов, входящих в состав заявки на участие в закупке</w:t>
        </w:r>
        <w:r w:rsidR="006B4727">
          <w:rPr>
            <w:noProof/>
            <w:webHidden/>
          </w:rPr>
          <w:tab/>
        </w:r>
        <w:r w:rsidR="006B4727">
          <w:rPr>
            <w:noProof/>
            <w:webHidden/>
          </w:rPr>
          <w:fldChar w:fldCharType="begin"/>
        </w:r>
        <w:r w:rsidR="006B4727">
          <w:rPr>
            <w:noProof/>
            <w:webHidden/>
          </w:rPr>
          <w:instrText xml:space="preserve"> PAGEREF _Toc70349093 \h </w:instrText>
        </w:r>
        <w:r w:rsidR="006B4727">
          <w:rPr>
            <w:noProof/>
            <w:webHidden/>
          </w:rPr>
        </w:r>
        <w:r w:rsidR="006B4727">
          <w:rPr>
            <w:noProof/>
            <w:webHidden/>
          </w:rPr>
          <w:fldChar w:fldCharType="separate"/>
        </w:r>
        <w:r w:rsidR="00A07094">
          <w:rPr>
            <w:noProof/>
            <w:webHidden/>
          </w:rPr>
          <w:t>12</w:t>
        </w:r>
        <w:r w:rsidR="006B4727">
          <w:rPr>
            <w:noProof/>
            <w:webHidden/>
          </w:rPr>
          <w:fldChar w:fldCharType="end"/>
        </w:r>
      </w:hyperlink>
    </w:p>
    <w:p w14:paraId="3049CA88" w14:textId="27C026B2" w:rsidR="006B4727" w:rsidRDefault="00EA2725">
      <w:pPr>
        <w:pStyle w:val="21"/>
        <w:tabs>
          <w:tab w:val="left" w:pos="960"/>
          <w:tab w:val="right" w:leader="dot" w:pos="10196"/>
        </w:tabs>
        <w:rPr>
          <w:rFonts w:eastAsiaTheme="minorEastAsia" w:cstheme="minorBidi"/>
          <w:b w:val="0"/>
          <w:bCs w:val="0"/>
          <w:noProof/>
        </w:rPr>
      </w:pPr>
      <w:hyperlink w:anchor="_Toc70349094" w:history="1">
        <w:r w:rsidR="006B4727" w:rsidRPr="00C61E27">
          <w:rPr>
            <w:rStyle w:val="a4"/>
            <w:noProof/>
          </w:rPr>
          <w:t>5.5.</w:t>
        </w:r>
        <w:r w:rsidR="006B4727">
          <w:rPr>
            <w:rFonts w:eastAsiaTheme="minorEastAsia" w:cstheme="minorBidi"/>
            <w:b w:val="0"/>
            <w:bCs w:val="0"/>
            <w:noProof/>
          </w:rPr>
          <w:tab/>
        </w:r>
        <w:r w:rsidR="006B4727" w:rsidRPr="00C61E27">
          <w:rPr>
            <w:rStyle w:val="a4"/>
            <w:noProof/>
          </w:rPr>
          <w:t>Требования к ценовому предложению</w:t>
        </w:r>
        <w:r w:rsidR="006B4727">
          <w:rPr>
            <w:noProof/>
            <w:webHidden/>
          </w:rPr>
          <w:tab/>
        </w:r>
        <w:r w:rsidR="006B4727">
          <w:rPr>
            <w:noProof/>
            <w:webHidden/>
          </w:rPr>
          <w:fldChar w:fldCharType="begin"/>
        </w:r>
        <w:r w:rsidR="006B4727">
          <w:rPr>
            <w:noProof/>
            <w:webHidden/>
          </w:rPr>
          <w:instrText xml:space="preserve"> PAGEREF _Toc70349094 \h </w:instrText>
        </w:r>
        <w:r w:rsidR="006B4727">
          <w:rPr>
            <w:noProof/>
            <w:webHidden/>
          </w:rPr>
        </w:r>
        <w:r w:rsidR="006B4727">
          <w:rPr>
            <w:noProof/>
            <w:webHidden/>
          </w:rPr>
          <w:fldChar w:fldCharType="separate"/>
        </w:r>
        <w:r w:rsidR="00A07094">
          <w:rPr>
            <w:noProof/>
            <w:webHidden/>
          </w:rPr>
          <w:t>12</w:t>
        </w:r>
        <w:r w:rsidR="006B4727">
          <w:rPr>
            <w:noProof/>
            <w:webHidden/>
          </w:rPr>
          <w:fldChar w:fldCharType="end"/>
        </w:r>
      </w:hyperlink>
    </w:p>
    <w:p w14:paraId="19EB8BB7" w14:textId="4009E488" w:rsidR="006B4727" w:rsidRDefault="00EA2725">
      <w:pPr>
        <w:pStyle w:val="21"/>
        <w:tabs>
          <w:tab w:val="left" w:pos="960"/>
          <w:tab w:val="right" w:leader="dot" w:pos="10196"/>
        </w:tabs>
        <w:rPr>
          <w:rFonts w:eastAsiaTheme="minorEastAsia" w:cstheme="minorBidi"/>
          <w:b w:val="0"/>
          <w:bCs w:val="0"/>
          <w:noProof/>
        </w:rPr>
      </w:pPr>
      <w:hyperlink w:anchor="_Toc70349095" w:history="1">
        <w:r w:rsidR="006B4727" w:rsidRPr="00C61E27">
          <w:rPr>
            <w:rStyle w:val="a4"/>
            <w:noProof/>
          </w:rPr>
          <w:t>5.6.</w:t>
        </w:r>
        <w:r w:rsidR="006B4727">
          <w:rPr>
            <w:rFonts w:eastAsiaTheme="minorEastAsia" w:cstheme="minorBidi"/>
            <w:b w:val="0"/>
            <w:bCs w:val="0"/>
            <w:noProof/>
          </w:rPr>
          <w:tab/>
        </w:r>
        <w:r w:rsidR="006B4727" w:rsidRPr="00C61E2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B4727">
          <w:rPr>
            <w:noProof/>
            <w:webHidden/>
          </w:rPr>
          <w:tab/>
        </w:r>
        <w:r w:rsidR="006B4727">
          <w:rPr>
            <w:noProof/>
            <w:webHidden/>
          </w:rPr>
          <w:fldChar w:fldCharType="begin"/>
        </w:r>
        <w:r w:rsidR="006B4727">
          <w:rPr>
            <w:noProof/>
            <w:webHidden/>
          </w:rPr>
          <w:instrText xml:space="preserve"> PAGEREF _Toc70349095 \h </w:instrText>
        </w:r>
        <w:r w:rsidR="006B4727">
          <w:rPr>
            <w:noProof/>
            <w:webHidden/>
          </w:rPr>
        </w:r>
        <w:r w:rsidR="006B4727">
          <w:rPr>
            <w:noProof/>
            <w:webHidden/>
          </w:rPr>
          <w:fldChar w:fldCharType="separate"/>
        </w:r>
        <w:r w:rsidR="00A07094">
          <w:rPr>
            <w:noProof/>
            <w:webHidden/>
          </w:rPr>
          <w:t>12</w:t>
        </w:r>
        <w:r w:rsidR="006B4727">
          <w:rPr>
            <w:noProof/>
            <w:webHidden/>
          </w:rPr>
          <w:fldChar w:fldCharType="end"/>
        </w:r>
      </w:hyperlink>
    </w:p>
    <w:p w14:paraId="7C5BA9D1" w14:textId="1398B15E" w:rsidR="006B4727" w:rsidRDefault="00EA2725">
      <w:pPr>
        <w:pStyle w:val="21"/>
        <w:tabs>
          <w:tab w:val="left" w:pos="720"/>
          <w:tab w:val="right" w:leader="dot" w:pos="10196"/>
        </w:tabs>
        <w:rPr>
          <w:rFonts w:eastAsiaTheme="minorEastAsia" w:cstheme="minorBidi"/>
          <w:b w:val="0"/>
          <w:bCs w:val="0"/>
          <w:noProof/>
        </w:rPr>
      </w:pPr>
      <w:hyperlink w:anchor="_Toc70349096" w:history="1">
        <w:r w:rsidR="006B4727" w:rsidRPr="00C61E27">
          <w:rPr>
            <w:rStyle w:val="a4"/>
            <w:noProof/>
          </w:rPr>
          <w:t>6.</w:t>
        </w:r>
        <w:r w:rsidR="006B4727">
          <w:rPr>
            <w:rFonts w:eastAsiaTheme="minorEastAsia" w:cstheme="minorBidi"/>
            <w:b w:val="0"/>
            <w:bCs w:val="0"/>
            <w:noProof/>
          </w:rPr>
          <w:tab/>
        </w:r>
        <w:r w:rsidR="006B4727" w:rsidRPr="00C61E27">
          <w:rPr>
            <w:rStyle w:val="a4"/>
            <w:noProof/>
          </w:rPr>
          <w:t>ПОРЯДОК ПОДАЧИ ЗАЯВОК</w:t>
        </w:r>
        <w:r w:rsidR="006B4727">
          <w:rPr>
            <w:noProof/>
            <w:webHidden/>
          </w:rPr>
          <w:tab/>
        </w:r>
        <w:r w:rsidR="006B4727">
          <w:rPr>
            <w:noProof/>
            <w:webHidden/>
          </w:rPr>
          <w:fldChar w:fldCharType="begin"/>
        </w:r>
        <w:r w:rsidR="006B4727">
          <w:rPr>
            <w:noProof/>
            <w:webHidden/>
          </w:rPr>
          <w:instrText xml:space="preserve"> PAGEREF _Toc70349096 \h </w:instrText>
        </w:r>
        <w:r w:rsidR="006B4727">
          <w:rPr>
            <w:noProof/>
            <w:webHidden/>
          </w:rPr>
        </w:r>
        <w:r w:rsidR="006B4727">
          <w:rPr>
            <w:noProof/>
            <w:webHidden/>
          </w:rPr>
          <w:fldChar w:fldCharType="separate"/>
        </w:r>
        <w:r w:rsidR="00A07094">
          <w:rPr>
            <w:noProof/>
            <w:webHidden/>
          </w:rPr>
          <w:t>13</w:t>
        </w:r>
        <w:r w:rsidR="006B4727">
          <w:rPr>
            <w:noProof/>
            <w:webHidden/>
          </w:rPr>
          <w:fldChar w:fldCharType="end"/>
        </w:r>
      </w:hyperlink>
    </w:p>
    <w:p w14:paraId="638EBBEC" w14:textId="1AC1643D" w:rsidR="006B4727" w:rsidRDefault="00EA2725">
      <w:pPr>
        <w:pStyle w:val="21"/>
        <w:tabs>
          <w:tab w:val="left" w:pos="960"/>
          <w:tab w:val="right" w:leader="dot" w:pos="10196"/>
        </w:tabs>
        <w:rPr>
          <w:rFonts w:eastAsiaTheme="minorEastAsia" w:cstheme="minorBidi"/>
          <w:b w:val="0"/>
          <w:bCs w:val="0"/>
          <w:noProof/>
        </w:rPr>
      </w:pPr>
      <w:hyperlink w:anchor="_Toc70349097" w:history="1">
        <w:r w:rsidR="006B4727" w:rsidRPr="00C61E27">
          <w:rPr>
            <w:rStyle w:val="a4"/>
            <w:noProof/>
          </w:rPr>
          <w:t>6.1.</w:t>
        </w:r>
        <w:r w:rsidR="006B4727">
          <w:rPr>
            <w:rFonts w:eastAsiaTheme="minorEastAsia" w:cstheme="minorBidi"/>
            <w:b w:val="0"/>
            <w:bCs w:val="0"/>
            <w:noProof/>
          </w:rPr>
          <w:tab/>
        </w:r>
        <w:r w:rsidR="006B4727" w:rsidRPr="00C61E27">
          <w:rPr>
            <w:rStyle w:val="a4"/>
            <w:noProof/>
          </w:rPr>
          <w:t>Порядок подачи заявок</w:t>
        </w:r>
        <w:r w:rsidR="006B4727">
          <w:rPr>
            <w:noProof/>
            <w:webHidden/>
          </w:rPr>
          <w:tab/>
        </w:r>
        <w:r w:rsidR="006B4727">
          <w:rPr>
            <w:noProof/>
            <w:webHidden/>
          </w:rPr>
          <w:fldChar w:fldCharType="begin"/>
        </w:r>
        <w:r w:rsidR="006B4727">
          <w:rPr>
            <w:noProof/>
            <w:webHidden/>
          </w:rPr>
          <w:instrText xml:space="preserve"> PAGEREF _Toc70349097 \h </w:instrText>
        </w:r>
        <w:r w:rsidR="006B4727">
          <w:rPr>
            <w:noProof/>
            <w:webHidden/>
          </w:rPr>
        </w:r>
        <w:r w:rsidR="006B4727">
          <w:rPr>
            <w:noProof/>
            <w:webHidden/>
          </w:rPr>
          <w:fldChar w:fldCharType="separate"/>
        </w:r>
        <w:r w:rsidR="00A07094">
          <w:rPr>
            <w:noProof/>
            <w:webHidden/>
          </w:rPr>
          <w:t>13</w:t>
        </w:r>
        <w:r w:rsidR="006B4727">
          <w:rPr>
            <w:noProof/>
            <w:webHidden/>
          </w:rPr>
          <w:fldChar w:fldCharType="end"/>
        </w:r>
      </w:hyperlink>
    </w:p>
    <w:p w14:paraId="75CC3675" w14:textId="16C92572" w:rsidR="006B4727" w:rsidRDefault="00EA2725">
      <w:pPr>
        <w:pStyle w:val="21"/>
        <w:tabs>
          <w:tab w:val="left" w:pos="960"/>
          <w:tab w:val="right" w:leader="dot" w:pos="10196"/>
        </w:tabs>
        <w:rPr>
          <w:rFonts w:eastAsiaTheme="minorEastAsia" w:cstheme="minorBidi"/>
          <w:b w:val="0"/>
          <w:bCs w:val="0"/>
          <w:noProof/>
        </w:rPr>
      </w:pPr>
      <w:hyperlink w:anchor="_Toc70349098" w:history="1">
        <w:r w:rsidR="006B4727" w:rsidRPr="00C61E27">
          <w:rPr>
            <w:rStyle w:val="a4"/>
            <w:noProof/>
          </w:rPr>
          <w:t>6.2.</w:t>
        </w:r>
        <w:r w:rsidR="006B4727">
          <w:rPr>
            <w:rFonts w:eastAsiaTheme="minorEastAsia" w:cstheme="minorBidi"/>
            <w:b w:val="0"/>
            <w:bCs w:val="0"/>
            <w:noProof/>
          </w:rPr>
          <w:tab/>
        </w:r>
        <w:r w:rsidR="006B4727" w:rsidRPr="00C61E27">
          <w:rPr>
            <w:rStyle w:val="a4"/>
            <w:noProof/>
          </w:rPr>
          <w:t>Обеспечение заявки на участие в закупке</w:t>
        </w:r>
        <w:r w:rsidR="006B4727">
          <w:rPr>
            <w:noProof/>
            <w:webHidden/>
          </w:rPr>
          <w:tab/>
        </w:r>
        <w:r w:rsidR="006B4727">
          <w:rPr>
            <w:noProof/>
            <w:webHidden/>
          </w:rPr>
          <w:fldChar w:fldCharType="begin"/>
        </w:r>
        <w:r w:rsidR="006B4727">
          <w:rPr>
            <w:noProof/>
            <w:webHidden/>
          </w:rPr>
          <w:instrText xml:space="preserve"> PAGEREF _Toc70349098 \h </w:instrText>
        </w:r>
        <w:r w:rsidR="006B4727">
          <w:rPr>
            <w:noProof/>
            <w:webHidden/>
          </w:rPr>
        </w:r>
        <w:r w:rsidR="006B4727">
          <w:rPr>
            <w:noProof/>
            <w:webHidden/>
          </w:rPr>
          <w:fldChar w:fldCharType="separate"/>
        </w:r>
        <w:r w:rsidR="00A07094">
          <w:rPr>
            <w:noProof/>
            <w:webHidden/>
          </w:rPr>
          <w:t>13</w:t>
        </w:r>
        <w:r w:rsidR="006B4727">
          <w:rPr>
            <w:noProof/>
            <w:webHidden/>
          </w:rPr>
          <w:fldChar w:fldCharType="end"/>
        </w:r>
      </w:hyperlink>
    </w:p>
    <w:p w14:paraId="36520BA8" w14:textId="63E0A41B" w:rsidR="006B4727" w:rsidRDefault="00EA2725">
      <w:pPr>
        <w:pStyle w:val="21"/>
        <w:tabs>
          <w:tab w:val="left" w:pos="960"/>
          <w:tab w:val="right" w:leader="dot" w:pos="10196"/>
        </w:tabs>
        <w:rPr>
          <w:rFonts w:eastAsiaTheme="minorEastAsia" w:cstheme="minorBidi"/>
          <w:b w:val="0"/>
          <w:bCs w:val="0"/>
          <w:noProof/>
        </w:rPr>
      </w:pPr>
      <w:hyperlink w:anchor="_Toc70349099" w:history="1">
        <w:r w:rsidR="006B4727" w:rsidRPr="00C61E27">
          <w:rPr>
            <w:rStyle w:val="a4"/>
            <w:noProof/>
          </w:rPr>
          <w:t>6.3.</w:t>
        </w:r>
        <w:r w:rsidR="006B4727">
          <w:rPr>
            <w:rFonts w:eastAsiaTheme="minorEastAsia" w:cstheme="minorBidi"/>
            <w:b w:val="0"/>
            <w:bCs w:val="0"/>
            <w:noProof/>
          </w:rPr>
          <w:tab/>
        </w:r>
        <w:r w:rsidR="006B4727" w:rsidRPr="00C61E27">
          <w:rPr>
            <w:rStyle w:val="a4"/>
            <w:noProof/>
          </w:rPr>
          <w:t>Порядок внесения изменений или порядок отзыва заявок</w:t>
        </w:r>
        <w:r w:rsidR="006B4727">
          <w:rPr>
            <w:noProof/>
            <w:webHidden/>
          </w:rPr>
          <w:tab/>
        </w:r>
        <w:r w:rsidR="006B4727">
          <w:rPr>
            <w:noProof/>
            <w:webHidden/>
          </w:rPr>
          <w:fldChar w:fldCharType="begin"/>
        </w:r>
        <w:r w:rsidR="006B4727">
          <w:rPr>
            <w:noProof/>
            <w:webHidden/>
          </w:rPr>
          <w:instrText xml:space="preserve"> PAGEREF _Toc70349099 \h </w:instrText>
        </w:r>
        <w:r w:rsidR="006B4727">
          <w:rPr>
            <w:noProof/>
            <w:webHidden/>
          </w:rPr>
        </w:r>
        <w:r w:rsidR="006B4727">
          <w:rPr>
            <w:noProof/>
            <w:webHidden/>
          </w:rPr>
          <w:fldChar w:fldCharType="separate"/>
        </w:r>
        <w:r w:rsidR="00A07094">
          <w:rPr>
            <w:noProof/>
            <w:webHidden/>
          </w:rPr>
          <w:t>15</w:t>
        </w:r>
        <w:r w:rsidR="006B4727">
          <w:rPr>
            <w:noProof/>
            <w:webHidden/>
          </w:rPr>
          <w:fldChar w:fldCharType="end"/>
        </w:r>
      </w:hyperlink>
    </w:p>
    <w:p w14:paraId="04960E44" w14:textId="145C743A" w:rsidR="006B4727" w:rsidRDefault="00EA2725">
      <w:pPr>
        <w:pStyle w:val="21"/>
        <w:tabs>
          <w:tab w:val="left" w:pos="720"/>
          <w:tab w:val="right" w:leader="dot" w:pos="10196"/>
        </w:tabs>
        <w:rPr>
          <w:rFonts w:eastAsiaTheme="minorEastAsia" w:cstheme="minorBidi"/>
          <w:b w:val="0"/>
          <w:bCs w:val="0"/>
          <w:noProof/>
        </w:rPr>
      </w:pPr>
      <w:hyperlink w:anchor="_Toc70349100" w:history="1">
        <w:r w:rsidR="006B4727" w:rsidRPr="00C61E27">
          <w:rPr>
            <w:rStyle w:val="a4"/>
            <w:noProof/>
          </w:rPr>
          <w:t>7.</w:t>
        </w:r>
        <w:r w:rsidR="006B4727">
          <w:rPr>
            <w:rFonts w:eastAsiaTheme="minorEastAsia" w:cstheme="minorBidi"/>
            <w:b w:val="0"/>
            <w:bCs w:val="0"/>
            <w:noProof/>
          </w:rPr>
          <w:tab/>
        </w:r>
        <w:r w:rsidR="006B4727" w:rsidRPr="00C61E27">
          <w:rPr>
            <w:rStyle w:val="a4"/>
            <w:noProof/>
          </w:rPr>
          <w:t>ПОРЯДОК РАССМОТРЕНИЯ, ОЦЕНКИ И СОПОСТАВЛЕНИЯ ЗАЯВОК, ПОДВЕДЕНИЕ ИТОГОВ ЗАКУПКИ</w:t>
        </w:r>
        <w:r w:rsidR="006B4727">
          <w:rPr>
            <w:noProof/>
            <w:webHidden/>
          </w:rPr>
          <w:tab/>
        </w:r>
        <w:r w:rsidR="006B4727">
          <w:rPr>
            <w:noProof/>
            <w:webHidden/>
          </w:rPr>
          <w:fldChar w:fldCharType="begin"/>
        </w:r>
        <w:r w:rsidR="006B4727">
          <w:rPr>
            <w:noProof/>
            <w:webHidden/>
          </w:rPr>
          <w:instrText xml:space="preserve"> PAGEREF _Toc70349100 \h </w:instrText>
        </w:r>
        <w:r w:rsidR="006B4727">
          <w:rPr>
            <w:noProof/>
            <w:webHidden/>
          </w:rPr>
        </w:r>
        <w:r w:rsidR="006B4727">
          <w:rPr>
            <w:noProof/>
            <w:webHidden/>
          </w:rPr>
          <w:fldChar w:fldCharType="separate"/>
        </w:r>
        <w:r w:rsidR="00A07094">
          <w:rPr>
            <w:noProof/>
            <w:webHidden/>
          </w:rPr>
          <w:t>15</w:t>
        </w:r>
        <w:r w:rsidR="006B4727">
          <w:rPr>
            <w:noProof/>
            <w:webHidden/>
          </w:rPr>
          <w:fldChar w:fldCharType="end"/>
        </w:r>
      </w:hyperlink>
    </w:p>
    <w:p w14:paraId="0BADFF34" w14:textId="6B58B93E" w:rsidR="006B4727" w:rsidRDefault="00EA2725">
      <w:pPr>
        <w:pStyle w:val="21"/>
        <w:tabs>
          <w:tab w:val="left" w:pos="960"/>
          <w:tab w:val="right" w:leader="dot" w:pos="10196"/>
        </w:tabs>
        <w:rPr>
          <w:rFonts w:eastAsiaTheme="minorEastAsia" w:cstheme="minorBidi"/>
          <w:b w:val="0"/>
          <w:bCs w:val="0"/>
          <w:noProof/>
        </w:rPr>
      </w:pPr>
      <w:hyperlink w:anchor="_Toc70349101" w:history="1">
        <w:r w:rsidR="006B4727" w:rsidRPr="00C61E27">
          <w:rPr>
            <w:rStyle w:val="a4"/>
            <w:noProof/>
          </w:rPr>
          <w:t>7.1.</w:t>
        </w:r>
        <w:r w:rsidR="006B4727">
          <w:rPr>
            <w:rFonts w:eastAsiaTheme="minorEastAsia" w:cstheme="minorBidi"/>
            <w:b w:val="0"/>
            <w:bCs w:val="0"/>
            <w:noProof/>
          </w:rPr>
          <w:tab/>
        </w:r>
        <w:r w:rsidR="006B4727" w:rsidRPr="00C61E27">
          <w:rPr>
            <w:rStyle w:val="a4"/>
            <w:noProof/>
          </w:rPr>
          <w:t>Порядок рассмотрения заявок на участие в закупке</w:t>
        </w:r>
        <w:r w:rsidR="006B4727">
          <w:rPr>
            <w:noProof/>
            <w:webHidden/>
          </w:rPr>
          <w:tab/>
        </w:r>
        <w:r w:rsidR="006B4727">
          <w:rPr>
            <w:noProof/>
            <w:webHidden/>
          </w:rPr>
          <w:fldChar w:fldCharType="begin"/>
        </w:r>
        <w:r w:rsidR="006B4727">
          <w:rPr>
            <w:noProof/>
            <w:webHidden/>
          </w:rPr>
          <w:instrText xml:space="preserve"> PAGEREF _Toc70349101 \h </w:instrText>
        </w:r>
        <w:r w:rsidR="006B4727">
          <w:rPr>
            <w:noProof/>
            <w:webHidden/>
          </w:rPr>
        </w:r>
        <w:r w:rsidR="006B4727">
          <w:rPr>
            <w:noProof/>
            <w:webHidden/>
          </w:rPr>
          <w:fldChar w:fldCharType="separate"/>
        </w:r>
        <w:r w:rsidR="00A07094">
          <w:rPr>
            <w:noProof/>
            <w:webHidden/>
          </w:rPr>
          <w:t>15</w:t>
        </w:r>
        <w:r w:rsidR="006B4727">
          <w:rPr>
            <w:noProof/>
            <w:webHidden/>
          </w:rPr>
          <w:fldChar w:fldCharType="end"/>
        </w:r>
      </w:hyperlink>
    </w:p>
    <w:p w14:paraId="2D241FB8" w14:textId="0D96611F" w:rsidR="006B4727" w:rsidRDefault="00EA2725">
      <w:pPr>
        <w:pStyle w:val="21"/>
        <w:tabs>
          <w:tab w:val="left" w:pos="960"/>
          <w:tab w:val="right" w:leader="dot" w:pos="10196"/>
        </w:tabs>
        <w:rPr>
          <w:rFonts w:eastAsiaTheme="minorEastAsia" w:cstheme="minorBidi"/>
          <w:b w:val="0"/>
          <w:bCs w:val="0"/>
          <w:noProof/>
        </w:rPr>
      </w:pPr>
      <w:hyperlink w:anchor="_Toc70349102" w:history="1">
        <w:r w:rsidR="006B4727" w:rsidRPr="00C61E27">
          <w:rPr>
            <w:rStyle w:val="a4"/>
            <w:noProof/>
          </w:rPr>
          <w:t>7.2.</w:t>
        </w:r>
        <w:r w:rsidR="006B4727">
          <w:rPr>
            <w:rFonts w:eastAsiaTheme="minorEastAsia" w:cstheme="minorBidi"/>
            <w:b w:val="0"/>
            <w:bCs w:val="0"/>
            <w:noProof/>
          </w:rPr>
          <w:tab/>
        </w:r>
        <w:r w:rsidR="006B4727" w:rsidRPr="00C61E27">
          <w:rPr>
            <w:rStyle w:val="a4"/>
            <w:noProof/>
          </w:rPr>
          <w:t>Порядок оценки и сопоставления заявок на участие в закупке, определения победителя закупки, подведения итогов закупки</w:t>
        </w:r>
        <w:r w:rsidR="006B4727">
          <w:rPr>
            <w:noProof/>
            <w:webHidden/>
          </w:rPr>
          <w:tab/>
        </w:r>
        <w:r w:rsidR="006B4727">
          <w:rPr>
            <w:noProof/>
            <w:webHidden/>
          </w:rPr>
          <w:fldChar w:fldCharType="begin"/>
        </w:r>
        <w:r w:rsidR="006B4727">
          <w:rPr>
            <w:noProof/>
            <w:webHidden/>
          </w:rPr>
          <w:instrText xml:space="preserve"> PAGEREF _Toc70349102 \h </w:instrText>
        </w:r>
        <w:r w:rsidR="006B4727">
          <w:rPr>
            <w:noProof/>
            <w:webHidden/>
          </w:rPr>
        </w:r>
        <w:r w:rsidR="006B4727">
          <w:rPr>
            <w:noProof/>
            <w:webHidden/>
          </w:rPr>
          <w:fldChar w:fldCharType="separate"/>
        </w:r>
        <w:r w:rsidR="00A07094">
          <w:rPr>
            <w:noProof/>
            <w:webHidden/>
          </w:rPr>
          <w:t>18</w:t>
        </w:r>
        <w:r w:rsidR="006B4727">
          <w:rPr>
            <w:noProof/>
            <w:webHidden/>
          </w:rPr>
          <w:fldChar w:fldCharType="end"/>
        </w:r>
      </w:hyperlink>
    </w:p>
    <w:p w14:paraId="5DE1A7AA" w14:textId="14B953E0" w:rsidR="006B4727" w:rsidRDefault="00EA2725">
      <w:pPr>
        <w:pStyle w:val="21"/>
        <w:tabs>
          <w:tab w:val="left" w:pos="960"/>
          <w:tab w:val="right" w:leader="dot" w:pos="10196"/>
        </w:tabs>
        <w:rPr>
          <w:rFonts w:eastAsiaTheme="minorEastAsia" w:cstheme="minorBidi"/>
          <w:b w:val="0"/>
          <w:bCs w:val="0"/>
          <w:noProof/>
        </w:rPr>
      </w:pPr>
      <w:hyperlink w:anchor="_Toc70349103" w:history="1">
        <w:r w:rsidR="006B4727" w:rsidRPr="00C61E27">
          <w:rPr>
            <w:rStyle w:val="a4"/>
            <w:noProof/>
          </w:rPr>
          <w:t>7.3.</w:t>
        </w:r>
        <w:r w:rsidR="006B4727">
          <w:rPr>
            <w:rFonts w:eastAsiaTheme="minorEastAsia" w:cstheme="minorBidi"/>
            <w:b w:val="0"/>
            <w:bCs w:val="0"/>
            <w:noProof/>
          </w:rPr>
          <w:tab/>
        </w:r>
        <w:r w:rsidR="006B4727" w:rsidRPr="00C61E27">
          <w:rPr>
            <w:rStyle w:val="a4"/>
            <w:noProof/>
          </w:rPr>
          <w:t>Преддоговорные переговоры</w:t>
        </w:r>
        <w:r w:rsidR="006B4727">
          <w:rPr>
            <w:noProof/>
            <w:webHidden/>
          </w:rPr>
          <w:tab/>
        </w:r>
        <w:r w:rsidR="006B4727">
          <w:rPr>
            <w:noProof/>
            <w:webHidden/>
          </w:rPr>
          <w:fldChar w:fldCharType="begin"/>
        </w:r>
        <w:r w:rsidR="006B4727">
          <w:rPr>
            <w:noProof/>
            <w:webHidden/>
          </w:rPr>
          <w:instrText xml:space="preserve"> PAGEREF _Toc70349103 \h </w:instrText>
        </w:r>
        <w:r w:rsidR="006B4727">
          <w:rPr>
            <w:noProof/>
            <w:webHidden/>
          </w:rPr>
        </w:r>
        <w:r w:rsidR="006B4727">
          <w:rPr>
            <w:noProof/>
            <w:webHidden/>
          </w:rPr>
          <w:fldChar w:fldCharType="separate"/>
        </w:r>
        <w:r w:rsidR="00A07094">
          <w:rPr>
            <w:noProof/>
            <w:webHidden/>
          </w:rPr>
          <w:t>18</w:t>
        </w:r>
        <w:r w:rsidR="006B4727">
          <w:rPr>
            <w:noProof/>
            <w:webHidden/>
          </w:rPr>
          <w:fldChar w:fldCharType="end"/>
        </w:r>
      </w:hyperlink>
    </w:p>
    <w:p w14:paraId="34EA0C16" w14:textId="60A91BAA" w:rsidR="006B4727" w:rsidRDefault="00EA2725">
      <w:pPr>
        <w:pStyle w:val="21"/>
        <w:tabs>
          <w:tab w:val="left" w:pos="720"/>
          <w:tab w:val="right" w:leader="dot" w:pos="10196"/>
        </w:tabs>
        <w:rPr>
          <w:rFonts w:eastAsiaTheme="minorEastAsia" w:cstheme="minorBidi"/>
          <w:b w:val="0"/>
          <w:bCs w:val="0"/>
          <w:noProof/>
        </w:rPr>
      </w:pPr>
      <w:hyperlink w:anchor="_Toc70349104" w:history="1">
        <w:r w:rsidR="006B4727" w:rsidRPr="00C61E27">
          <w:rPr>
            <w:rStyle w:val="a4"/>
            <w:noProof/>
          </w:rPr>
          <w:t>8.</w:t>
        </w:r>
        <w:r w:rsidR="006B4727">
          <w:rPr>
            <w:rFonts w:eastAsiaTheme="minorEastAsia" w:cstheme="minorBidi"/>
            <w:b w:val="0"/>
            <w:bCs w:val="0"/>
            <w:noProof/>
          </w:rPr>
          <w:tab/>
        </w:r>
        <w:r w:rsidR="006B4727" w:rsidRPr="00C61E27">
          <w:rPr>
            <w:rStyle w:val="a4"/>
            <w:noProof/>
          </w:rPr>
          <w:t>ЗАКЛЮЧЕНИЕ ДОГОВОРА</w:t>
        </w:r>
        <w:r w:rsidR="006B4727">
          <w:rPr>
            <w:noProof/>
            <w:webHidden/>
          </w:rPr>
          <w:tab/>
        </w:r>
        <w:r w:rsidR="006B4727">
          <w:rPr>
            <w:noProof/>
            <w:webHidden/>
          </w:rPr>
          <w:fldChar w:fldCharType="begin"/>
        </w:r>
        <w:r w:rsidR="006B4727">
          <w:rPr>
            <w:noProof/>
            <w:webHidden/>
          </w:rPr>
          <w:instrText xml:space="preserve"> PAGEREF _Toc70349104 \h </w:instrText>
        </w:r>
        <w:r w:rsidR="006B4727">
          <w:rPr>
            <w:noProof/>
            <w:webHidden/>
          </w:rPr>
        </w:r>
        <w:r w:rsidR="006B4727">
          <w:rPr>
            <w:noProof/>
            <w:webHidden/>
          </w:rPr>
          <w:fldChar w:fldCharType="separate"/>
        </w:r>
        <w:r w:rsidR="00A07094">
          <w:rPr>
            <w:noProof/>
            <w:webHidden/>
          </w:rPr>
          <w:t>19</w:t>
        </w:r>
        <w:r w:rsidR="006B4727">
          <w:rPr>
            <w:noProof/>
            <w:webHidden/>
          </w:rPr>
          <w:fldChar w:fldCharType="end"/>
        </w:r>
      </w:hyperlink>
    </w:p>
    <w:p w14:paraId="11DE6DFA" w14:textId="0C78A95A" w:rsidR="006B4727" w:rsidRDefault="00EA2725">
      <w:pPr>
        <w:pStyle w:val="21"/>
        <w:tabs>
          <w:tab w:val="left" w:pos="960"/>
          <w:tab w:val="right" w:leader="dot" w:pos="10196"/>
        </w:tabs>
        <w:rPr>
          <w:rFonts w:eastAsiaTheme="minorEastAsia" w:cstheme="minorBidi"/>
          <w:b w:val="0"/>
          <w:bCs w:val="0"/>
          <w:noProof/>
        </w:rPr>
      </w:pPr>
      <w:hyperlink w:anchor="_Toc70349105" w:history="1">
        <w:r w:rsidR="006B4727" w:rsidRPr="00C61E27">
          <w:rPr>
            <w:rStyle w:val="a4"/>
            <w:noProof/>
          </w:rPr>
          <w:t>8.1.</w:t>
        </w:r>
        <w:r w:rsidR="006B4727">
          <w:rPr>
            <w:rFonts w:eastAsiaTheme="minorEastAsia" w:cstheme="minorBidi"/>
            <w:b w:val="0"/>
            <w:bCs w:val="0"/>
            <w:noProof/>
          </w:rPr>
          <w:tab/>
        </w:r>
        <w:r w:rsidR="006B4727" w:rsidRPr="00C61E27">
          <w:rPr>
            <w:rStyle w:val="a4"/>
            <w:noProof/>
          </w:rPr>
          <w:t>Порядок заключения договора</w:t>
        </w:r>
        <w:r w:rsidR="006B4727">
          <w:rPr>
            <w:noProof/>
            <w:webHidden/>
          </w:rPr>
          <w:tab/>
        </w:r>
        <w:r w:rsidR="006B4727">
          <w:rPr>
            <w:noProof/>
            <w:webHidden/>
          </w:rPr>
          <w:fldChar w:fldCharType="begin"/>
        </w:r>
        <w:r w:rsidR="006B4727">
          <w:rPr>
            <w:noProof/>
            <w:webHidden/>
          </w:rPr>
          <w:instrText xml:space="preserve"> PAGEREF _Toc70349105 \h </w:instrText>
        </w:r>
        <w:r w:rsidR="006B4727">
          <w:rPr>
            <w:noProof/>
            <w:webHidden/>
          </w:rPr>
        </w:r>
        <w:r w:rsidR="006B4727">
          <w:rPr>
            <w:noProof/>
            <w:webHidden/>
          </w:rPr>
          <w:fldChar w:fldCharType="separate"/>
        </w:r>
        <w:r w:rsidR="00A07094">
          <w:rPr>
            <w:noProof/>
            <w:webHidden/>
          </w:rPr>
          <w:t>19</w:t>
        </w:r>
        <w:r w:rsidR="006B4727">
          <w:rPr>
            <w:noProof/>
            <w:webHidden/>
          </w:rPr>
          <w:fldChar w:fldCharType="end"/>
        </w:r>
      </w:hyperlink>
    </w:p>
    <w:p w14:paraId="1D2DDC53" w14:textId="4BEDF987" w:rsidR="006B4727" w:rsidRDefault="00EA2725">
      <w:pPr>
        <w:pStyle w:val="21"/>
        <w:tabs>
          <w:tab w:val="left" w:pos="960"/>
          <w:tab w:val="right" w:leader="dot" w:pos="10196"/>
        </w:tabs>
        <w:rPr>
          <w:rFonts w:eastAsiaTheme="minorEastAsia" w:cstheme="minorBidi"/>
          <w:b w:val="0"/>
          <w:bCs w:val="0"/>
          <w:noProof/>
        </w:rPr>
      </w:pPr>
      <w:hyperlink w:anchor="_Toc70349106" w:history="1">
        <w:r w:rsidR="006B4727" w:rsidRPr="00C61E27">
          <w:rPr>
            <w:rStyle w:val="a4"/>
            <w:noProof/>
          </w:rPr>
          <w:t>8.2.</w:t>
        </w:r>
        <w:r w:rsidR="006B4727">
          <w:rPr>
            <w:rFonts w:eastAsiaTheme="minorEastAsia" w:cstheme="minorBidi"/>
            <w:b w:val="0"/>
            <w:bCs w:val="0"/>
            <w:noProof/>
          </w:rPr>
          <w:tab/>
        </w:r>
        <w:r w:rsidR="006B4727" w:rsidRPr="00C61E2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B4727">
          <w:rPr>
            <w:noProof/>
            <w:webHidden/>
          </w:rPr>
          <w:tab/>
        </w:r>
        <w:r w:rsidR="006B4727">
          <w:rPr>
            <w:noProof/>
            <w:webHidden/>
          </w:rPr>
          <w:fldChar w:fldCharType="begin"/>
        </w:r>
        <w:r w:rsidR="006B4727">
          <w:rPr>
            <w:noProof/>
            <w:webHidden/>
          </w:rPr>
          <w:instrText xml:space="preserve"> PAGEREF _Toc70349106 \h </w:instrText>
        </w:r>
        <w:r w:rsidR="006B4727">
          <w:rPr>
            <w:noProof/>
            <w:webHidden/>
          </w:rPr>
        </w:r>
        <w:r w:rsidR="006B4727">
          <w:rPr>
            <w:noProof/>
            <w:webHidden/>
          </w:rPr>
          <w:fldChar w:fldCharType="separate"/>
        </w:r>
        <w:r w:rsidR="00A07094">
          <w:rPr>
            <w:noProof/>
            <w:webHidden/>
          </w:rPr>
          <w:t>20</w:t>
        </w:r>
        <w:r w:rsidR="006B4727">
          <w:rPr>
            <w:noProof/>
            <w:webHidden/>
          </w:rPr>
          <w:fldChar w:fldCharType="end"/>
        </w:r>
      </w:hyperlink>
    </w:p>
    <w:p w14:paraId="036A2117" w14:textId="76CF7E23" w:rsidR="006B4727" w:rsidRDefault="00EA2725">
      <w:pPr>
        <w:pStyle w:val="21"/>
        <w:tabs>
          <w:tab w:val="left" w:pos="960"/>
          <w:tab w:val="right" w:leader="dot" w:pos="10196"/>
        </w:tabs>
        <w:rPr>
          <w:rFonts w:eastAsiaTheme="minorEastAsia" w:cstheme="minorBidi"/>
          <w:b w:val="0"/>
          <w:bCs w:val="0"/>
          <w:noProof/>
        </w:rPr>
      </w:pPr>
      <w:hyperlink w:anchor="_Toc70349107" w:history="1">
        <w:r w:rsidR="006B4727" w:rsidRPr="00C61E27">
          <w:rPr>
            <w:rStyle w:val="a4"/>
            <w:noProof/>
          </w:rPr>
          <w:t>8.3.</w:t>
        </w:r>
        <w:r w:rsidR="006B4727">
          <w:rPr>
            <w:rFonts w:eastAsiaTheme="minorEastAsia" w:cstheme="minorBidi"/>
            <w:b w:val="0"/>
            <w:bCs w:val="0"/>
            <w:noProof/>
          </w:rPr>
          <w:tab/>
        </w:r>
        <w:r w:rsidR="006B4727" w:rsidRPr="00C61E27">
          <w:rPr>
            <w:rStyle w:val="a4"/>
            <w:noProof/>
          </w:rPr>
          <w:t>Антидемпинговые меры</w:t>
        </w:r>
        <w:r w:rsidR="006B4727">
          <w:rPr>
            <w:noProof/>
            <w:webHidden/>
          </w:rPr>
          <w:tab/>
        </w:r>
        <w:r w:rsidR="006B4727">
          <w:rPr>
            <w:noProof/>
            <w:webHidden/>
          </w:rPr>
          <w:fldChar w:fldCharType="begin"/>
        </w:r>
        <w:r w:rsidR="006B4727">
          <w:rPr>
            <w:noProof/>
            <w:webHidden/>
          </w:rPr>
          <w:instrText xml:space="preserve"> PAGEREF _Toc70349107 \h </w:instrText>
        </w:r>
        <w:r w:rsidR="006B4727">
          <w:rPr>
            <w:noProof/>
            <w:webHidden/>
          </w:rPr>
        </w:r>
        <w:r w:rsidR="006B4727">
          <w:rPr>
            <w:noProof/>
            <w:webHidden/>
          </w:rPr>
          <w:fldChar w:fldCharType="separate"/>
        </w:r>
        <w:r w:rsidR="00A07094">
          <w:rPr>
            <w:noProof/>
            <w:webHidden/>
          </w:rPr>
          <w:t>20</w:t>
        </w:r>
        <w:r w:rsidR="006B4727">
          <w:rPr>
            <w:noProof/>
            <w:webHidden/>
          </w:rPr>
          <w:fldChar w:fldCharType="end"/>
        </w:r>
      </w:hyperlink>
    </w:p>
    <w:p w14:paraId="19842708" w14:textId="220B5080" w:rsidR="006B4727" w:rsidRDefault="00EA2725">
      <w:pPr>
        <w:pStyle w:val="21"/>
        <w:tabs>
          <w:tab w:val="left" w:pos="960"/>
          <w:tab w:val="right" w:leader="dot" w:pos="10196"/>
        </w:tabs>
        <w:rPr>
          <w:rFonts w:eastAsiaTheme="minorEastAsia" w:cstheme="minorBidi"/>
          <w:b w:val="0"/>
          <w:bCs w:val="0"/>
          <w:noProof/>
        </w:rPr>
      </w:pPr>
      <w:hyperlink w:anchor="_Toc70349108" w:history="1">
        <w:r w:rsidR="006B4727" w:rsidRPr="00C61E27">
          <w:rPr>
            <w:rStyle w:val="a4"/>
            <w:noProof/>
          </w:rPr>
          <w:t>8.4.</w:t>
        </w:r>
        <w:r w:rsidR="006B4727">
          <w:rPr>
            <w:rFonts w:eastAsiaTheme="minorEastAsia" w:cstheme="minorBidi"/>
            <w:b w:val="0"/>
            <w:bCs w:val="0"/>
            <w:noProof/>
          </w:rPr>
          <w:tab/>
        </w:r>
        <w:r w:rsidR="006B4727" w:rsidRPr="00C61E27">
          <w:rPr>
            <w:rStyle w:val="a4"/>
            <w:noProof/>
          </w:rPr>
          <w:t>Обеспечение исполнения договора</w:t>
        </w:r>
        <w:r w:rsidR="006B4727">
          <w:rPr>
            <w:noProof/>
            <w:webHidden/>
          </w:rPr>
          <w:tab/>
        </w:r>
        <w:r w:rsidR="006B4727">
          <w:rPr>
            <w:noProof/>
            <w:webHidden/>
          </w:rPr>
          <w:fldChar w:fldCharType="begin"/>
        </w:r>
        <w:r w:rsidR="006B4727">
          <w:rPr>
            <w:noProof/>
            <w:webHidden/>
          </w:rPr>
          <w:instrText xml:space="preserve"> PAGEREF _Toc70349108 \h </w:instrText>
        </w:r>
        <w:r w:rsidR="006B4727">
          <w:rPr>
            <w:noProof/>
            <w:webHidden/>
          </w:rPr>
        </w:r>
        <w:r w:rsidR="006B4727">
          <w:rPr>
            <w:noProof/>
            <w:webHidden/>
          </w:rPr>
          <w:fldChar w:fldCharType="separate"/>
        </w:r>
        <w:r w:rsidR="00A07094">
          <w:rPr>
            <w:noProof/>
            <w:webHidden/>
          </w:rPr>
          <w:t>20</w:t>
        </w:r>
        <w:r w:rsidR="006B4727">
          <w:rPr>
            <w:noProof/>
            <w:webHidden/>
          </w:rPr>
          <w:fldChar w:fldCharType="end"/>
        </w:r>
      </w:hyperlink>
    </w:p>
    <w:p w14:paraId="7DDA0FCE" w14:textId="79634FDB" w:rsidR="006B4727" w:rsidRDefault="00EA2725">
      <w:pPr>
        <w:pStyle w:val="21"/>
        <w:tabs>
          <w:tab w:val="left" w:pos="960"/>
          <w:tab w:val="right" w:leader="dot" w:pos="10196"/>
        </w:tabs>
        <w:rPr>
          <w:rFonts w:eastAsiaTheme="minorEastAsia" w:cstheme="minorBidi"/>
          <w:b w:val="0"/>
          <w:bCs w:val="0"/>
          <w:noProof/>
        </w:rPr>
      </w:pPr>
      <w:hyperlink w:anchor="_Toc70349109" w:history="1">
        <w:r w:rsidR="006B4727" w:rsidRPr="00C61E27">
          <w:rPr>
            <w:rStyle w:val="a4"/>
            <w:noProof/>
          </w:rPr>
          <w:t>8.5.</w:t>
        </w:r>
        <w:r w:rsidR="006B4727">
          <w:rPr>
            <w:rFonts w:eastAsiaTheme="minorEastAsia" w:cstheme="minorBidi"/>
            <w:b w:val="0"/>
            <w:bCs w:val="0"/>
            <w:noProof/>
          </w:rPr>
          <w:tab/>
        </w:r>
        <w:r w:rsidR="006B4727" w:rsidRPr="00C61E2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B4727">
          <w:rPr>
            <w:noProof/>
            <w:webHidden/>
          </w:rPr>
          <w:tab/>
        </w:r>
        <w:r w:rsidR="006B4727">
          <w:rPr>
            <w:noProof/>
            <w:webHidden/>
          </w:rPr>
          <w:fldChar w:fldCharType="begin"/>
        </w:r>
        <w:r w:rsidR="006B4727">
          <w:rPr>
            <w:noProof/>
            <w:webHidden/>
          </w:rPr>
          <w:instrText xml:space="preserve"> PAGEREF _Toc70349109 \h </w:instrText>
        </w:r>
        <w:r w:rsidR="006B4727">
          <w:rPr>
            <w:noProof/>
            <w:webHidden/>
          </w:rPr>
        </w:r>
        <w:r w:rsidR="006B4727">
          <w:rPr>
            <w:noProof/>
            <w:webHidden/>
          </w:rPr>
          <w:fldChar w:fldCharType="separate"/>
        </w:r>
        <w:r w:rsidR="00A07094">
          <w:rPr>
            <w:noProof/>
            <w:webHidden/>
          </w:rPr>
          <w:t>22</w:t>
        </w:r>
        <w:r w:rsidR="006B4727">
          <w:rPr>
            <w:noProof/>
            <w:webHidden/>
          </w:rPr>
          <w:fldChar w:fldCharType="end"/>
        </w:r>
      </w:hyperlink>
    </w:p>
    <w:p w14:paraId="319D50FE" w14:textId="5791707D" w:rsidR="006B4727" w:rsidRDefault="00EA2725">
      <w:pPr>
        <w:pStyle w:val="21"/>
        <w:tabs>
          <w:tab w:val="left" w:pos="960"/>
          <w:tab w:val="right" w:leader="dot" w:pos="10196"/>
        </w:tabs>
        <w:rPr>
          <w:rFonts w:eastAsiaTheme="minorEastAsia" w:cstheme="minorBidi"/>
          <w:b w:val="0"/>
          <w:bCs w:val="0"/>
          <w:noProof/>
        </w:rPr>
      </w:pPr>
      <w:hyperlink w:anchor="_Toc70349110" w:history="1">
        <w:r w:rsidR="006B4727" w:rsidRPr="00C61E27">
          <w:rPr>
            <w:rStyle w:val="a4"/>
            <w:rFonts w:eastAsia="Calibri"/>
            <w:noProof/>
            <w:lang w:eastAsia="en-US"/>
          </w:rPr>
          <w:t>8.6.</w:t>
        </w:r>
        <w:r w:rsidR="006B4727">
          <w:rPr>
            <w:rFonts w:eastAsiaTheme="minorEastAsia" w:cstheme="minorBidi"/>
            <w:b w:val="0"/>
            <w:bCs w:val="0"/>
            <w:noProof/>
          </w:rPr>
          <w:tab/>
        </w:r>
        <w:r w:rsidR="006B4727" w:rsidRPr="00C61E27">
          <w:rPr>
            <w:rStyle w:val="a4"/>
            <w:noProof/>
          </w:rPr>
          <w:t>Каналы связи, по которым можно сообщить о фактах злоупотребления при проведении закупки</w:t>
        </w:r>
        <w:r w:rsidR="006B4727">
          <w:rPr>
            <w:noProof/>
            <w:webHidden/>
          </w:rPr>
          <w:tab/>
        </w:r>
        <w:r w:rsidR="006B4727">
          <w:rPr>
            <w:noProof/>
            <w:webHidden/>
          </w:rPr>
          <w:fldChar w:fldCharType="begin"/>
        </w:r>
        <w:r w:rsidR="006B4727">
          <w:rPr>
            <w:noProof/>
            <w:webHidden/>
          </w:rPr>
          <w:instrText xml:space="preserve"> PAGEREF _Toc70349110 \h </w:instrText>
        </w:r>
        <w:r w:rsidR="006B4727">
          <w:rPr>
            <w:noProof/>
            <w:webHidden/>
          </w:rPr>
        </w:r>
        <w:r w:rsidR="006B4727">
          <w:rPr>
            <w:noProof/>
            <w:webHidden/>
          </w:rPr>
          <w:fldChar w:fldCharType="separate"/>
        </w:r>
        <w:r w:rsidR="00A07094">
          <w:rPr>
            <w:noProof/>
            <w:webHidden/>
          </w:rPr>
          <w:t>22</w:t>
        </w:r>
        <w:r w:rsidR="006B4727">
          <w:rPr>
            <w:noProof/>
            <w:webHidden/>
          </w:rPr>
          <w:fldChar w:fldCharType="end"/>
        </w:r>
      </w:hyperlink>
    </w:p>
    <w:p w14:paraId="7B38DD30" w14:textId="561B7F18" w:rsidR="006B4727" w:rsidRDefault="00EA2725">
      <w:pPr>
        <w:pStyle w:val="12"/>
        <w:tabs>
          <w:tab w:val="right" w:leader="dot" w:pos="10196"/>
        </w:tabs>
        <w:rPr>
          <w:rFonts w:eastAsiaTheme="minorEastAsia" w:cstheme="minorBidi"/>
          <w:b w:val="0"/>
          <w:bCs w:val="0"/>
          <w:i w:val="0"/>
          <w:iCs w:val="0"/>
          <w:noProof/>
          <w:sz w:val="22"/>
          <w:szCs w:val="22"/>
        </w:rPr>
      </w:pPr>
      <w:hyperlink w:anchor="_Toc70349111" w:history="1">
        <w:r w:rsidR="006B4727" w:rsidRPr="00C61E27">
          <w:rPr>
            <w:rStyle w:val="a4"/>
            <w:rFonts w:ascii="Times New Roman" w:eastAsia="MS Mincho" w:hAnsi="Times New Roman"/>
            <w:noProof/>
            <w:kern w:val="32"/>
            <w:lang w:val="x-none" w:eastAsia="x-none"/>
          </w:rPr>
          <w:t xml:space="preserve">РАЗДЕЛ II. </w:t>
        </w:r>
        <w:r w:rsidR="006B4727" w:rsidRPr="00C61E27">
          <w:rPr>
            <w:rStyle w:val="a4"/>
            <w:rFonts w:ascii="Times New Roman" w:eastAsia="MS Mincho" w:hAnsi="Times New Roman"/>
            <w:noProof/>
            <w:kern w:val="32"/>
            <w:lang w:eastAsia="x-none"/>
          </w:rPr>
          <w:t>ИНФОРМАЦИОННАЯ КАРТА</w:t>
        </w:r>
        <w:r w:rsidR="006B4727">
          <w:rPr>
            <w:noProof/>
            <w:webHidden/>
          </w:rPr>
          <w:tab/>
        </w:r>
        <w:r w:rsidR="006B4727">
          <w:rPr>
            <w:noProof/>
            <w:webHidden/>
          </w:rPr>
          <w:fldChar w:fldCharType="begin"/>
        </w:r>
        <w:r w:rsidR="006B4727">
          <w:rPr>
            <w:noProof/>
            <w:webHidden/>
          </w:rPr>
          <w:instrText xml:space="preserve"> PAGEREF _Toc70349111 \h </w:instrText>
        </w:r>
        <w:r w:rsidR="006B4727">
          <w:rPr>
            <w:noProof/>
            <w:webHidden/>
          </w:rPr>
        </w:r>
        <w:r w:rsidR="006B4727">
          <w:rPr>
            <w:noProof/>
            <w:webHidden/>
          </w:rPr>
          <w:fldChar w:fldCharType="separate"/>
        </w:r>
        <w:r w:rsidR="00A07094">
          <w:rPr>
            <w:noProof/>
            <w:webHidden/>
          </w:rPr>
          <w:t>23</w:t>
        </w:r>
        <w:r w:rsidR="006B4727">
          <w:rPr>
            <w:noProof/>
            <w:webHidden/>
          </w:rPr>
          <w:fldChar w:fldCharType="end"/>
        </w:r>
      </w:hyperlink>
    </w:p>
    <w:p w14:paraId="4F8A6E20" w14:textId="0C051935" w:rsidR="006B4727" w:rsidRDefault="00EA2725">
      <w:pPr>
        <w:pStyle w:val="12"/>
        <w:tabs>
          <w:tab w:val="right" w:leader="dot" w:pos="10196"/>
        </w:tabs>
        <w:rPr>
          <w:rFonts w:eastAsiaTheme="minorEastAsia" w:cstheme="minorBidi"/>
          <w:b w:val="0"/>
          <w:bCs w:val="0"/>
          <w:i w:val="0"/>
          <w:iCs w:val="0"/>
          <w:noProof/>
          <w:sz w:val="22"/>
          <w:szCs w:val="22"/>
        </w:rPr>
      </w:pPr>
      <w:hyperlink w:anchor="_Toc70349112" w:history="1">
        <w:r w:rsidR="006B4727" w:rsidRPr="00C61E27">
          <w:rPr>
            <w:rStyle w:val="a4"/>
            <w:rFonts w:ascii="Times New Roman" w:eastAsia="MS Mincho" w:hAnsi="Times New Roman"/>
            <w:noProof/>
            <w:kern w:val="32"/>
            <w:lang w:val="x-none" w:eastAsia="x-none"/>
          </w:rPr>
          <w:t>РАЗДЕЛ III. ФОРМЫ ДЛЯ ЗАПОЛНЕНИЯ УЧАСТНИКАМИ ЗАКУПКИ</w:t>
        </w:r>
        <w:r w:rsidR="006B4727">
          <w:rPr>
            <w:noProof/>
            <w:webHidden/>
          </w:rPr>
          <w:tab/>
        </w:r>
        <w:r w:rsidR="006B4727">
          <w:rPr>
            <w:noProof/>
            <w:webHidden/>
          </w:rPr>
          <w:fldChar w:fldCharType="begin"/>
        </w:r>
        <w:r w:rsidR="006B4727">
          <w:rPr>
            <w:noProof/>
            <w:webHidden/>
          </w:rPr>
          <w:instrText xml:space="preserve"> PAGEREF _Toc70349112 \h </w:instrText>
        </w:r>
        <w:r w:rsidR="006B4727">
          <w:rPr>
            <w:noProof/>
            <w:webHidden/>
          </w:rPr>
        </w:r>
        <w:r w:rsidR="006B4727">
          <w:rPr>
            <w:noProof/>
            <w:webHidden/>
          </w:rPr>
          <w:fldChar w:fldCharType="separate"/>
        </w:r>
        <w:r w:rsidR="00A07094">
          <w:rPr>
            <w:noProof/>
            <w:webHidden/>
          </w:rPr>
          <w:t>31</w:t>
        </w:r>
        <w:r w:rsidR="006B4727">
          <w:rPr>
            <w:noProof/>
            <w:webHidden/>
          </w:rPr>
          <w:fldChar w:fldCharType="end"/>
        </w:r>
      </w:hyperlink>
    </w:p>
    <w:p w14:paraId="0CAFACDA" w14:textId="5D05C623" w:rsidR="006B4727" w:rsidRDefault="00EA2725">
      <w:pPr>
        <w:pStyle w:val="12"/>
        <w:tabs>
          <w:tab w:val="right" w:leader="dot" w:pos="10196"/>
        </w:tabs>
        <w:rPr>
          <w:rFonts w:eastAsiaTheme="minorEastAsia" w:cstheme="minorBidi"/>
          <w:b w:val="0"/>
          <w:bCs w:val="0"/>
          <w:i w:val="0"/>
          <w:iCs w:val="0"/>
          <w:noProof/>
          <w:sz w:val="22"/>
          <w:szCs w:val="22"/>
        </w:rPr>
      </w:pPr>
      <w:hyperlink w:anchor="_Toc70349113" w:history="1">
        <w:r w:rsidR="006B4727" w:rsidRPr="00C61E27">
          <w:rPr>
            <w:rStyle w:val="a4"/>
            <w:rFonts w:ascii="Times New Roman" w:eastAsia="MS Mincho" w:hAnsi="Times New Roman"/>
            <w:noProof/>
            <w:kern w:val="32"/>
            <w:lang w:val="x-none" w:eastAsia="x-none"/>
          </w:rPr>
          <w:t xml:space="preserve">Форма 1 </w:t>
        </w:r>
        <w:r w:rsidR="006B4727" w:rsidRPr="00C61E27">
          <w:rPr>
            <w:rStyle w:val="a4"/>
            <w:rFonts w:ascii="Times New Roman" w:eastAsia="MS Mincho" w:hAnsi="Times New Roman"/>
            <w:noProof/>
            <w:kern w:val="32"/>
            <w:lang w:eastAsia="x-none"/>
          </w:rPr>
          <w:t>З</w:t>
        </w:r>
        <w:r w:rsidR="006B4727" w:rsidRPr="00C61E27">
          <w:rPr>
            <w:rStyle w:val="a4"/>
            <w:rFonts w:ascii="Times New Roman" w:eastAsia="MS Mincho" w:hAnsi="Times New Roman"/>
            <w:noProof/>
            <w:kern w:val="32"/>
            <w:lang w:val="x-none" w:eastAsia="x-none"/>
          </w:rPr>
          <w:t xml:space="preserve">АЯВКА НА УЧАСТИЕ В </w:t>
        </w:r>
        <w:r w:rsidR="006B4727" w:rsidRPr="00C61E27">
          <w:rPr>
            <w:rStyle w:val="a4"/>
            <w:rFonts w:ascii="Times New Roman" w:eastAsia="MS Mincho" w:hAnsi="Times New Roman"/>
            <w:noProof/>
            <w:kern w:val="32"/>
            <w:lang w:eastAsia="x-none"/>
          </w:rPr>
          <w:t>ЗАКУПКЕ</w:t>
        </w:r>
        <w:r w:rsidR="006B4727">
          <w:rPr>
            <w:noProof/>
            <w:webHidden/>
          </w:rPr>
          <w:tab/>
        </w:r>
        <w:r w:rsidR="006B4727">
          <w:rPr>
            <w:noProof/>
            <w:webHidden/>
          </w:rPr>
          <w:fldChar w:fldCharType="begin"/>
        </w:r>
        <w:r w:rsidR="006B4727">
          <w:rPr>
            <w:noProof/>
            <w:webHidden/>
          </w:rPr>
          <w:instrText xml:space="preserve"> PAGEREF _Toc70349113 \h </w:instrText>
        </w:r>
        <w:r w:rsidR="006B4727">
          <w:rPr>
            <w:noProof/>
            <w:webHidden/>
          </w:rPr>
        </w:r>
        <w:r w:rsidR="006B4727">
          <w:rPr>
            <w:noProof/>
            <w:webHidden/>
          </w:rPr>
          <w:fldChar w:fldCharType="separate"/>
        </w:r>
        <w:r w:rsidR="00A07094">
          <w:rPr>
            <w:noProof/>
            <w:webHidden/>
          </w:rPr>
          <w:t>31</w:t>
        </w:r>
        <w:r w:rsidR="006B4727">
          <w:rPr>
            <w:noProof/>
            <w:webHidden/>
          </w:rPr>
          <w:fldChar w:fldCharType="end"/>
        </w:r>
      </w:hyperlink>
    </w:p>
    <w:p w14:paraId="4A86D7E6" w14:textId="2A879E64" w:rsidR="006B4727" w:rsidRDefault="00EA2725">
      <w:pPr>
        <w:pStyle w:val="12"/>
        <w:tabs>
          <w:tab w:val="right" w:leader="dot" w:pos="10196"/>
        </w:tabs>
        <w:rPr>
          <w:rFonts w:eastAsiaTheme="minorEastAsia" w:cstheme="minorBidi"/>
          <w:b w:val="0"/>
          <w:bCs w:val="0"/>
          <w:i w:val="0"/>
          <w:iCs w:val="0"/>
          <w:noProof/>
          <w:sz w:val="22"/>
          <w:szCs w:val="22"/>
        </w:rPr>
      </w:pPr>
      <w:hyperlink w:anchor="_Toc70349114" w:history="1">
        <w:r w:rsidR="006B4727" w:rsidRPr="00C61E27">
          <w:rPr>
            <w:rStyle w:val="a4"/>
            <w:rFonts w:ascii="Times New Roman" w:eastAsia="MS Mincho" w:hAnsi="Times New Roman"/>
            <w:noProof/>
            <w:kern w:val="32"/>
            <w:lang w:val="x-none" w:eastAsia="x-none"/>
          </w:rPr>
          <w:t xml:space="preserve">Форма 2 АНКЕТА УЧАСТНИКА </w:t>
        </w:r>
        <w:r w:rsidR="006B4727" w:rsidRPr="00C61E27">
          <w:rPr>
            <w:rStyle w:val="a4"/>
            <w:rFonts w:ascii="Times New Roman" w:eastAsia="MS Mincho" w:hAnsi="Times New Roman"/>
            <w:noProof/>
            <w:kern w:val="32"/>
            <w:lang w:eastAsia="x-none"/>
          </w:rPr>
          <w:t>ЗАПРОСА КОТИРОВОК</w:t>
        </w:r>
        <w:r w:rsidR="006B4727">
          <w:rPr>
            <w:noProof/>
            <w:webHidden/>
          </w:rPr>
          <w:tab/>
        </w:r>
        <w:r w:rsidR="006B4727">
          <w:rPr>
            <w:noProof/>
            <w:webHidden/>
          </w:rPr>
          <w:fldChar w:fldCharType="begin"/>
        </w:r>
        <w:r w:rsidR="006B4727">
          <w:rPr>
            <w:noProof/>
            <w:webHidden/>
          </w:rPr>
          <w:instrText xml:space="preserve"> PAGEREF _Toc70349114 \h </w:instrText>
        </w:r>
        <w:r w:rsidR="006B4727">
          <w:rPr>
            <w:noProof/>
            <w:webHidden/>
          </w:rPr>
        </w:r>
        <w:r w:rsidR="006B4727">
          <w:rPr>
            <w:noProof/>
            <w:webHidden/>
          </w:rPr>
          <w:fldChar w:fldCharType="separate"/>
        </w:r>
        <w:r w:rsidR="00A07094">
          <w:rPr>
            <w:noProof/>
            <w:webHidden/>
          </w:rPr>
          <w:t>34</w:t>
        </w:r>
        <w:r w:rsidR="006B4727">
          <w:rPr>
            <w:noProof/>
            <w:webHidden/>
          </w:rPr>
          <w:fldChar w:fldCharType="end"/>
        </w:r>
      </w:hyperlink>
    </w:p>
    <w:p w14:paraId="32156EF1" w14:textId="7C544C72" w:rsidR="006B4727" w:rsidRDefault="00EA2725">
      <w:pPr>
        <w:pStyle w:val="12"/>
        <w:tabs>
          <w:tab w:val="right" w:leader="dot" w:pos="10196"/>
        </w:tabs>
        <w:rPr>
          <w:rFonts w:eastAsiaTheme="minorEastAsia" w:cstheme="minorBidi"/>
          <w:b w:val="0"/>
          <w:bCs w:val="0"/>
          <w:i w:val="0"/>
          <w:iCs w:val="0"/>
          <w:noProof/>
          <w:sz w:val="22"/>
          <w:szCs w:val="22"/>
        </w:rPr>
      </w:pPr>
      <w:hyperlink w:anchor="_Toc70349115" w:history="1">
        <w:r w:rsidR="006B4727" w:rsidRPr="00C61E27">
          <w:rPr>
            <w:rStyle w:val="a4"/>
            <w:rFonts w:ascii="Times New Roman" w:eastAsia="MS Mincho" w:hAnsi="Times New Roman"/>
            <w:noProof/>
            <w:kern w:val="32"/>
            <w:lang w:val="x-none" w:eastAsia="x-none"/>
          </w:rPr>
          <w:t xml:space="preserve">Форма 3 </w:t>
        </w:r>
        <w:r w:rsidR="006B4727" w:rsidRPr="00C61E27">
          <w:rPr>
            <w:rStyle w:val="a4"/>
            <w:rFonts w:ascii="Times New Roman" w:eastAsia="MS Mincho" w:hAnsi="Times New Roman"/>
            <w:noProof/>
            <w:kern w:val="32"/>
            <w:lang w:eastAsia="x-none"/>
          </w:rPr>
          <w:t>ТЕХНИЧЕСКОЕ</w:t>
        </w:r>
        <w:r w:rsidR="006B4727" w:rsidRPr="00C61E27">
          <w:rPr>
            <w:rStyle w:val="a4"/>
            <w:rFonts w:ascii="Times New Roman" w:eastAsia="MS Mincho" w:hAnsi="Times New Roman"/>
            <w:noProof/>
            <w:kern w:val="32"/>
            <w:lang w:val="x-none" w:eastAsia="x-none"/>
          </w:rPr>
          <w:t xml:space="preserve"> ПРЕДЛОЖЕНИЕ</w:t>
        </w:r>
        <w:r w:rsidR="006B4727">
          <w:rPr>
            <w:noProof/>
            <w:webHidden/>
          </w:rPr>
          <w:tab/>
        </w:r>
        <w:r w:rsidR="006B4727">
          <w:rPr>
            <w:noProof/>
            <w:webHidden/>
          </w:rPr>
          <w:fldChar w:fldCharType="begin"/>
        </w:r>
        <w:r w:rsidR="006B4727">
          <w:rPr>
            <w:noProof/>
            <w:webHidden/>
          </w:rPr>
          <w:instrText xml:space="preserve"> PAGEREF _Toc70349115 \h </w:instrText>
        </w:r>
        <w:r w:rsidR="006B4727">
          <w:rPr>
            <w:noProof/>
            <w:webHidden/>
          </w:rPr>
        </w:r>
        <w:r w:rsidR="006B4727">
          <w:rPr>
            <w:noProof/>
            <w:webHidden/>
          </w:rPr>
          <w:fldChar w:fldCharType="separate"/>
        </w:r>
        <w:r w:rsidR="00A07094">
          <w:rPr>
            <w:noProof/>
            <w:webHidden/>
          </w:rPr>
          <w:t>36</w:t>
        </w:r>
        <w:r w:rsidR="006B4727">
          <w:rPr>
            <w:noProof/>
            <w:webHidden/>
          </w:rPr>
          <w:fldChar w:fldCharType="end"/>
        </w:r>
      </w:hyperlink>
    </w:p>
    <w:p w14:paraId="7B4DEBF6" w14:textId="7853E4F9" w:rsidR="006B4727" w:rsidRDefault="00EA2725">
      <w:pPr>
        <w:pStyle w:val="12"/>
        <w:tabs>
          <w:tab w:val="right" w:leader="dot" w:pos="10196"/>
        </w:tabs>
        <w:rPr>
          <w:rFonts w:eastAsiaTheme="minorEastAsia" w:cstheme="minorBidi"/>
          <w:b w:val="0"/>
          <w:bCs w:val="0"/>
          <w:i w:val="0"/>
          <w:iCs w:val="0"/>
          <w:noProof/>
          <w:sz w:val="22"/>
          <w:szCs w:val="22"/>
        </w:rPr>
      </w:pPr>
      <w:hyperlink w:anchor="_Toc70349116" w:history="1">
        <w:r w:rsidR="006B4727" w:rsidRPr="00C61E27">
          <w:rPr>
            <w:rStyle w:val="a4"/>
            <w:rFonts w:ascii="Times New Roman" w:eastAsia="MS Mincho" w:hAnsi="Times New Roman"/>
            <w:noProof/>
            <w:kern w:val="32"/>
            <w:lang w:val="x-none" w:eastAsia="x-none"/>
          </w:rPr>
          <w:t xml:space="preserve">Форма 4 РЕКОМЕНДУЕМАЯ ФОРМА ЗАПРОСА РАЗЪЯСНЕНИЙ </w:t>
        </w:r>
        <w:r w:rsidR="006B4727" w:rsidRPr="00C61E27">
          <w:rPr>
            <w:rStyle w:val="a4"/>
            <w:rFonts w:ascii="Times New Roman" w:eastAsia="MS Mincho" w:hAnsi="Times New Roman"/>
            <w:noProof/>
            <w:kern w:val="32"/>
            <w:lang w:eastAsia="x-none"/>
          </w:rPr>
          <w:t>ИЗВЕЩЕНИЯ</w:t>
        </w:r>
        <w:r w:rsidR="006B4727" w:rsidRPr="00C61E27">
          <w:rPr>
            <w:rStyle w:val="a4"/>
            <w:rFonts w:ascii="Times New Roman" w:eastAsia="MS Mincho" w:hAnsi="Times New Roman"/>
            <w:noProof/>
            <w:kern w:val="32"/>
            <w:lang w:val="x-none" w:eastAsia="x-none"/>
          </w:rPr>
          <w:t xml:space="preserve"> О ЗАКУПКЕ</w:t>
        </w:r>
        <w:r w:rsidR="006B4727">
          <w:rPr>
            <w:noProof/>
            <w:webHidden/>
          </w:rPr>
          <w:tab/>
        </w:r>
        <w:r w:rsidR="006B4727">
          <w:rPr>
            <w:noProof/>
            <w:webHidden/>
          </w:rPr>
          <w:fldChar w:fldCharType="begin"/>
        </w:r>
        <w:r w:rsidR="006B4727">
          <w:rPr>
            <w:noProof/>
            <w:webHidden/>
          </w:rPr>
          <w:instrText xml:space="preserve"> PAGEREF _Toc70349116 \h </w:instrText>
        </w:r>
        <w:r w:rsidR="006B4727">
          <w:rPr>
            <w:noProof/>
            <w:webHidden/>
          </w:rPr>
        </w:r>
        <w:r w:rsidR="006B4727">
          <w:rPr>
            <w:noProof/>
            <w:webHidden/>
          </w:rPr>
          <w:fldChar w:fldCharType="separate"/>
        </w:r>
        <w:r w:rsidR="00A07094">
          <w:rPr>
            <w:noProof/>
            <w:webHidden/>
          </w:rPr>
          <w:t>37</w:t>
        </w:r>
        <w:r w:rsidR="006B4727">
          <w:rPr>
            <w:noProof/>
            <w:webHidden/>
          </w:rPr>
          <w:fldChar w:fldCharType="end"/>
        </w:r>
      </w:hyperlink>
    </w:p>
    <w:p w14:paraId="77624974" w14:textId="785166CB" w:rsidR="006B4727" w:rsidRDefault="00EA2725">
      <w:pPr>
        <w:pStyle w:val="12"/>
        <w:tabs>
          <w:tab w:val="right" w:leader="dot" w:pos="10196"/>
        </w:tabs>
        <w:rPr>
          <w:rFonts w:eastAsiaTheme="minorEastAsia" w:cstheme="minorBidi"/>
          <w:b w:val="0"/>
          <w:bCs w:val="0"/>
          <w:i w:val="0"/>
          <w:iCs w:val="0"/>
          <w:noProof/>
          <w:sz w:val="22"/>
          <w:szCs w:val="22"/>
        </w:rPr>
      </w:pPr>
      <w:hyperlink w:anchor="_Toc70349117" w:history="1">
        <w:r w:rsidR="006B4727" w:rsidRPr="00C61E27">
          <w:rPr>
            <w:rStyle w:val="a4"/>
            <w:rFonts w:ascii="Times New Roman" w:eastAsia="MS Mincho" w:hAnsi="Times New Roman"/>
            <w:noProof/>
            <w:kern w:val="32"/>
            <w:lang w:val="x-none" w:eastAsia="x-none"/>
          </w:rPr>
          <w:t xml:space="preserve">Форма </w:t>
        </w:r>
        <w:r w:rsidR="006B4727" w:rsidRPr="00C61E27">
          <w:rPr>
            <w:rStyle w:val="a4"/>
            <w:rFonts w:ascii="Times New Roman" w:eastAsia="MS Mincho" w:hAnsi="Times New Roman"/>
            <w:noProof/>
            <w:kern w:val="32"/>
            <w:lang w:eastAsia="x-none"/>
          </w:rPr>
          <w:t>5</w:t>
        </w:r>
        <w:r w:rsidR="006B4727" w:rsidRPr="00C61E27">
          <w:rPr>
            <w:rStyle w:val="a4"/>
            <w:rFonts w:ascii="Times New Roman" w:eastAsia="MS Mincho" w:hAnsi="Times New Roman"/>
            <w:noProof/>
            <w:kern w:val="32"/>
            <w:lang w:val="x-none" w:eastAsia="x-none"/>
          </w:rPr>
          <w:t xml:space="preserve"> </w:t>
        </w:r>
        <w:r w:rsidR="006B4727" w:rsidRPr="00C61E27">
          <w:rPr>
            <w:rStyle w:val="a4"/>
            <w:rFonts w:ascii="Times New Roman" w:eastAsia="MS Mincho" w:hAnsi="Times New Roman"/>
            <w:noProof/>
            <w:kern w:val="32"/>
            <w:lang w:eastAsia="x-none"/>
          </w:rPr>
          <w:t>ЦЕНОВОЕ</w:t>
        </w:r>
        <w:r w:rsidR="006B4727" w:rsidRPr="00C61E27">
          <w:rPr>
            <w:rStyle w:val="a4"/>
            <w:rFonts w:ascii="Times New Roman" w:eastAsia="MS Mincho" w:hAnsi="Times New Roman"/>
            <w:noProof/>
            <w:kern w:val="32"/>
            <w:lang w:val="x-none" w:eastAsia="x-none"/>
          </w:rPr>
          <w:t xml:space="preserve"> ПРЕДЛОЖЕНИЕ</w:t>
        </w:r>
        <w:r w:rsidR="006B4727">
          <w:rPr>
            <w:noProof/>
            <w:webHidden/>
          </w:rPr>
          <w:tab/>
        </w:r>
        <w:r w:rsidR="006B4727">
          <w:rPr>
            <w:noProof/>
            <w:webHidden/>
          </w:rPr>
          <w:fldChar w:fldCharType="begin"/>
        </w:r>
        <w:r w:rsidR="006B4727">
          <w:rPr>
            <w:noProof/>
            <w:webHidden/>
          </w:rPr>
          <w:instrText xml:space="preserve"> PAGEREF _Toc70349117 \h </w:instrText>
        </w:r>
        <w:r w:rsidR="006B4727">
          <w:rPr>
            <w:noProof/>
            <w:webHidden/>
          </w:rPr>
        </w:r>
        <w:r w:rsidR="006B4727">
          <w:rPr>
            <w:noProof/>
            <w:webHidden/>
          </w:rPr>
          <w:fldChar w:fldCharType="separate"/>
        </w:r>
        <w:r w:rsidR="00A07094">
          <w:rPr>
            <w:noProof/>
            <w:webHidden/>
          </w:rPr>
          <w:t>38</w:t>
        </w:r>
        <w:r w:rsidR="006B4727">
          <w:rPr>
            <w:noProof/>
            <w:webHidden/>
          </w:rPr>
          <w:fldChar w:fldCharType="end"/>
        </w:r>
      </w:hyperlink>
    </w:p>
    <w:p w14:paraId="10A8E88C" w14:textId="13F0E98B" w:rsidR="006B4727" w:rsidRDefault="00EA2725">
      <w:pPr>
        <w:pStyle w:val="12"/>
        <w:tabs>
          <w:tab w:val="right" w:leader="dot" w:pos="10196"/>
        </w:tabs>
        <w:rPr>
          <w:rFonts w:eastAsiaTheme="minorEastAsia" w:cstheme="minorBidi"/>
          <w:b w:val="0"/>
          <w:bCs w:val="0"/>
          <w:i w:val="0"/>
          <w:iCs w:val="0"/>
          <w:noProof/>
          <w:sz w:val="22"/>
          <w:szCs w:val="22"/>
        </w:rPr>
      </w:pPr>
      <w:hyperlink w:anchor="_Toc70349118" w:history="1">
        <w:r w:rsidR="006B4727" w:rsidRPr="00C61E27">
          <w:rPr>
            <w:rStyle w:val="a4"/>
            <w:rFonts w:ascii="Times New Roman" w:eastAsia="MS Mincho" w:hAnsi="Times New Roman"/>
            <w:noProof/>
            <w:kern w:val="32"/>
            <w:lang w:val="x-none" w:eastAsia="x-none"/>
          </w:rPr>
          <w:t xml:space="preserve">РАЗДЕЛ IV. </w:t>
        </w:r>
        <w:r w:rsidR="006B4727" w:rsidRPr="00C61E27">
          <w:rPr>
            <w:rStyle w:val="a4"/>
            <w:rFonts w:ascii="Times New Roman" w:eastAsia="MS Mincho" w:hAnsi="Times New Roman"/>
            <w:noProof/>
            <w:kern w:val="32"/>
            <w:lang w:eastAsia="x-none"/>
          </w:rPr>
          <w:t>ТЕХНИЧЕСКОЕ ЗАДАНИЕ</w:t>
        </w:r>
        <w:r w:rsidR="006B4727">
          <w:rPr>
            <w:noProof/>
            <w:webHidden/>
          </w:rPr>
          <w:tab/>
        </w:r>
        <w:r w:rsidR="006B4727">
          <w:rPr>
            <w:noProof/>
            <w:webHidden/>
          </w:rPr>
          <w:fldChar w:fldCharType="begin"/>
        </w:r>
        <w:r w:rsidR="006B4727">
          <w:rPr>
            <w:noProof/>
            <w:webHidden/>
          </w:rPr>
          <w:instrText xml:space="preserve"> PAGEREF _Toc70349118 \h </w:instrText>
        </w:r>
        <w:r w:rsidR="006B4727">
          <w:rPr>
            <w:noProof/>
            <w:webHidden/>
          </w:rPr>
        </w:r>
        <w:r w:rsidR="006B4727">
          <w:rPr>
            <w:noProof/>
            <w:webHidden/>
          </w:rPr>
          <w:fldChar w:fldCharType="separate"/>
        </w:r>
        <w:r w:rsidR="00A07094">
          <w:rPr>
            <w:noProof/>
            <w:webHidden/>
          </w:rPr>
          <w:t>40</w:t>
        </w:r>
        <w:r w:rsidR="006B4727">
          <w:rPr>
            <w:noProof/>
            <w:webHidden/>
          </w:rPr>
          <w:fldChar w:fldCharType="end"/>
        </w:r>
      </w:hyperlink>
    </w:p>
    <w:p w14:paraId="3AEDEAA6" w14:textId="4F5912CE" w:rsidR="006B4727" w:rsidRDefault="00EA2725">
      <w:pPr>
        <w:pStyle w:val="12"/>
        <w:tabs>
          <w:tab w:val="right" w:leader="dot" w:pos="10196"/>
        </w:tabs>
        <w:rPr>
          <w:rFonts w:eastAsiaTheme="minorEastAsia" w:cstheme="minorBidi"/>
          <w:b w:val="0"/>
          <w:bCs w:val="0"/>
          <w:i w:val="0"/>
          <w:iCs w:val="0"/>
          <w:noProof/>
          <w:sz w:val="22"/>
          <w:szCs w:val="22"/>
        </w:rPr>
      </w:pPr>
      <w:hyperlink w:anchor="_Toc70349119" w:history="1">
        <w:r w:rsidR="006B4727" w:rsidRPr="00C61E27">
          <w:rPr>
            <w:rStyle w:val="a4"/>
            <w:rFonts w:ascii="Times New Roman" w:eastAsia="MS Mincho" w:hAnsi="Times New Roman"/>
            <w:noProof/>
            <w:kern w:val="32"/>
            <w:lang w:val="x-none" w:eastAsia="x-none"/>
          </w:rPr>
          <w:t xml:space="preserve">РАЗДЕЛ V. </w:t>
        </w:r>
        <w:r w:rsidR="006B4727" w:rsidRPr="00C61E27">
          <w:rPr>
            <w:rStyle w:val="a4"/>
            <w:rFonts w:ascii="Times New Roman" w:eastAsia="MS Mincho" w:hAnsi="Times New Roman"/>
            <w:noProof/>
            <w:kern w:val="32"/>
            <w:lang w:eastAsia="x-none"/>
          </w:rPr>
          <w:t>ПРОЕКТ ДОГОВОРА</w:t>
        </w:r>
        <w:r w:rsidR="006B4727">
          <w:rPr>
            <w:noProof/>
            <w:webHidden/>
          </w:rPr>
          <w:tab/>
        </w:r>
        <w:r w:rsidR="006B4727">
          <w:rPr>
            <w:noProof/>
            <w:webHidden/>
          </w:rPr>
          <w:fldChar w:fldCharType="begin"/>
        </w:r>
        <w:r w:rsidR="006B4727">
          <w:rPr>
            <w:noProof/>
            <w:webHidden/>
          </w:rPr>
          <w:instrText xml:space="preserve"> PAGEREF _Toc70349119 \h </w:instrText>
        </w:r>
        <w:r w:rsidR="006B4727">
          <w:rPr>
            <w:noProof/>
            <w:webHidden/>
          </w:rPr>
        </w:r>
        <w:r w:rsidR="006B4727">
          <w:rPr>
            <w:noProof/>
            <w:webHidden/>
          </w:rPr>
          <w:fldChar w:fldCharType="separate"/>
        </w:r>
        <w:r w:rsidR="00A07094">
          <w:rPr>
            <w:noProof/>
            <w:webHidden/>
          </w:rPr>
          <w:t>43</w:t>
        </w:r>
        <w:r w:rsidR="006B4727">
          <w:rPr>
            <w:noProof/>
            <w:webHidden/>
          </w:rPr>
          <w:fldChar w:fldCharType="end"/>
        </w:r>
      </w:hyperlink>
    </w:p>
    <w:p w14:paraId="77873DEB" w14:textId="64E33D77"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0349073"/>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70349074"/>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3050D1DB"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0709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17FE8DA6"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0709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EA2725"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059E4F0E"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0709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70349075"/>
      <w:r w:rsidRPr="000716ED">
        <w:rPr>
          <w:rFonts w:ascii="Times New Roman" w:hAnsi="Times New Roman"/>
          <w:color w:val="auto"/>
          <w:sz w:val="28"/>
        </w:rPr>
        <w:lastRenderedPageBreak/>
        <w:t>2. ОБЩИЕ ПОЛОЖЕНИЯ</w:t>
      </w:r>
      <w:bookmarkEnd w:id="9"/>
      <w:bookmarkEnd w:id="10"/>
      <w:bookmarkEnd w:id="11"/>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0349076"/>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4A06612" w14:textId="24EF755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0709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0709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513F25D1"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A07094">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7FE4CC6A" w14:textId="0E150A8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07094">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0349077"/>
      <w:r w:rsidRPr="000716ED">
        <w:rPr>
          <w:b/>
        </w:rPr>
        <w:t>Правовая основа закупки</w:t>
      </w:r>
      <w:bookmarkEnd w:id="15"/>
      <w:bookmarkEnd w:id="16"/>
      <w:bookmarkEnd w:id="21"/>
      <w:bookmarkEnd w:id="22"/>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0349078"/>
      <w:bookmarkStart w:id="27" w:name="_Toc23149534"/>
      <w:r w:rsidRPr="00F048D3">
        <w:rPr>
          <w:b/>
        </w:rPr>
        <w:t xml:space="preserve">Информационное обеспечение </w:t>
      </w:r>
      <w:bookmarkEnd w:id="23"/>
      <w:bookmarkEnd w:id="24"/>
      <w:r>
        <w:rPr>
          <w:b/>
        </w:rPr>
        <w:t>закупки</w:t>
      </w:r>
      <w:bookmarkEnd w:id="25"/>
      <w:bookmarkEnd w:id="26"/>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70349079"/>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0349080"/>
      <w:bookmarkStart w:id="41" w:name="_Toc54336093"/>
      <w:bookmarkEnd w:id="40"/>
    </w:p>
    <w:p w14:paraId="76DD4862" w14:textId="77777777" w:rsidR="00FF65C4" w:rsidRPr="00E504BE" w:rsidRDefault="00FF65C4" w:rsidP="00130B85">
      <w:pPr>
        <w:pStyle w:val="ae"/>
        <w:keepNext/>
        <w:numPr>
          <w:ilvl w:val="1"/>
          <w:numId w:val="22"/>
        </w:numPr>
        <w:tabs>
          <w:tab w:val="clear" w:pos="4330"/>
        </w:tabs>
        <w:spacing w:before="120" w:beforeAutospacing="0" w:after="120" w:afterAutospacing="0"/>
        <w:ind w:left="1418" w:hanging="709"/>
        <w:outlineLvl w:val="1"/>
        <w:rPr>
          <w:b/>
        </w:rPr>
      </w:pPr>
      <w:bookmarkStart w:id="42" w:name="_Toc70349081"/>
      <w:r>
        <w:rPr>
          <w:b/>
        </w:rPr>
        <w:t>Участ</w:t>
      </w:r>
      <w:bookmarkEnd w:id="36"/>
      <w:bookmarkEnd w:id="37"/>
      <w:bookmarkEnd w:id="38"/>
      <w:bookmarkEnd w:id="41"/>
      <w:r>
        <w:rPr>
          <w:b/>
        </w:rPr>
        <w:t>ие в закупке</w:t>
      </w:r>
      <w:bookmarkEnd w:id="42"/>
      <w:r w:rsidRPr="00E504BE">
        <w:rPr>
          <w:b/>
        </w:rPr>
        <w:t xml:space="preserve"> </w:t>
      </w:r>
    </w:p>
    <w:p w14:paraId="222EC8BF" w14:textId="77777777" w:rsidR="00FF65C4" w:rsidRDefault="00FF65C4" w:rsidP="00130B85">
      <w:pPr>
        <w:numPr>
          <w:ilvl w:val="2"/>
          <w:numId w:val="22"/>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130B85">
      <w:pPr>
        <w:numPr>
          <w:ilvl w:val="2"/>
          <w:numId w:val="22"/>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130B85">
      <w:pPr>
        <w:numPr>
          <w:ilvl w:val="2"/>
          <w:numId w:val="22"/>
        </w:numPr>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661C3DCC" w14:textId="77777777" w:rsidR="00FF65C4" w:rsidRPr="00E504BE"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0349082"/>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647BA6DB" w14:textId="1790232D" w:rsidR="00FF65C4" w:rsidRPr="001A5E83" w:rsidRDefault="00FF65C4" w:rsidP="00130B85">
      <w:pPr>
        <w:numPr>
          <w:ilvl w:val="2"/>
          <w:numId w:val="22"/>
        </w:numPr>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0709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0709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76BD010A" w14:textId="5BB17090" w:rsidR="00FF65C4" w:rsidRPr="00A046BD" w:rsidRDefault="00FF65C4" w:rsidP="00130B85">
      <w:pPr>
        <w:numPr>
          <w:ilvl w:val="2"/>
          <w:numId w:val="22"/>
        </w:numPr>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07094">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4BDDC289" w14:textId="77777777" w:rsidR="00FF65C4" w:rsidRDefault="00FF65C4" w:rsidP="00130B85">
      <w:pPr>
        <w:numPr>
          <w:ilvl w:val="2"/>
          <w:numId w:val="22"/>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130B85">
      <w:pPr>
        <w:numPr>
          <w:ilvl w:val="2"/>
          <w:numId w:val="22"/>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54" w:name="_Toc37260740"/>
      <w:bookmarkStart w:id="55" w:name="_Toc54336095"/>
      <w:bookmarkStart w:id="56" w:name="_Toc70349083"/>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54178D27" w14:textId="77777777" w:rsidR="00FF65C4" w:rsidRPr="00132BB3" w:rsidRDefault="00FF65C4" w:rsidP="00130B85">
      <w:pPr>
        <w:numPr>
          <w:ilvl w:val="2"/>
          <w:numId w:val="22"/>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2408ABE4"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0709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130B85">
      <w:pPr>
        <w:pStyle w:val="ae"/>
        <w:keepNext/>
        <w:numPr>
          <w:ilvl w:val="1"/>
          <w:numId w:val="22"/>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0349084"/>
      <w:r w:rsidRPr="00A937B6">
        <w:rPr>
          <w:b/>
        </w:rPr>
        <w:t xml:space="preserve">Расходы на участие в </w:t>
      </w:r>
      <w:bookmarkEnd w:id="57"/>
      <w:r>
        <w:rPr>
          <w:b/>
        </w:rPr>
        <w:t>закупке</w:t>
      </w:r>
      <w:bookmarkEnd w:id="58"/>
      <w:bookmarkEnd w:id="59"/>
      <w:r w:rsidRPr="00A937B6">
        <w:rPr>
          <w:b/>
        </w:rPr>
        <w:t xml:space="preserve"> </w:t>
      </w:r>
    </w:p>
    <w:p w14:paraId="6DD3E630"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60" w:name="_Toc54336097"/>
      <w:bookmarkStart w:id="61" w:name="_Toc70349085"/>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46C5A72C" w14:textId="77777777" w:rsidR="00FF65C4" w:rsidRPr="00A937B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2" w:name="_Toc70349086"/>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27AB2119" w14:textId="77777777" w:rsidR="00FF65C4" w:rsidRDefault="00FF65C4" w:rsidP="00130B85">
      <w:pPr>
        <w:numPr>
          <w:ilvl w:val="2"/>
          <w:numId w:val="22"/>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36D862BB" w:rsidR="00FF65C4" w:rsidRDefault="00FF65C4" w:rsidP="00130B85">
      <w:pPr>
        <w:numPr>
          <w:ilvl w:val="2"/>
          <w:numId w:val="22"/>
        </w:numPr>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A07094">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2CF07F6E"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130B85">
      <w:pPr>
        <w:numPr>
          <w:ilvl w:val="2"/>
          <w:numId w:val="22"/>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65AF31A9" w14:textId="7908EAD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0709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6" w:name="_Toc70349087"/>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3699FA05" w14:textId="77777777" w:rsidR="00FF65C4" w:rsidRPr="00D31D16" w:rsidRDefault="00FF65C4" w:rsidP="00130B85">
      <w:pPr>
        <w:numPr>
          <w:ilvl w:val="2"/>
          <w:numId w:val="22"/>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68" w:name="_Toc37260765"/>
      <w:bookmarkStart w:id="69" w:name="_Toc54336100"/>
      <w:bookmarkStart w:id="70" w:name="_Toc70349088"/>
      <w:r w:rsidRPr="007C03A3">
        <w:rPr>
          <w:b/>
        </w:rPr>
        <w:t xml:space="preserve">Порядок отмены </w:t>
      </w:r>
      <w:bookmarkEnd w:id="68"/>
      <w:r>
        <w:rPr>
          <w:b/>
        </w:rPr>
        <w:t>закупки</w:t>
      </w:r>
      <w:bookmarkEnd w:id="69"/>
      <w:bookmarkEnd w:id="70"/>
    </w:p>
    <w:p w14:paraId="551B2FBA" w14:textId="77777777" w:rsidR="00FF65C4" w:rsidRPr="007C03A3" w:rsidRDefault="00FF65C4" w:rsidP="00130B85">
      <w:pPr>
        <w:numPr>
          <w:ilvl w:val="2"/>
          <w:numId w:val="22"/>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0F02CC30" w14:textId="77777777" w:rsidR="00FF65C4" w:rsidRPr="00F623BD" w:rsidRDefault="00FF65C4" w:rsidP="00130B85">
      <w:pPr>
        <w:numPr>
          <w:ilvl w:val="2"/>
          <w:numId w:val="22"/>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60F718B5" w:rsidR="00FF65C4" w:rsidRDefault="00FF65C4" w:rsidP="00130B85">
      <w:pPr>
        <w:numPr>
          <w:ilvl w:val="2"/>
          <w:numId w:val="22"/>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0709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70349089"/>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2D935132" w14:textId="77777777" w:rsidR="00FF65C4" w:rsidRPr="009E6B75"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0349090"/>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79EA922" w14:textId="77777777" w:rsidR="00FF65C4" w:rsidRDefault="00FF65C4" w:rsidP="00130B85">
      <w:pPr>
        <w:numPr>
          <w:ilvl w:val="2"/>
          <w:numId w:val="22"/>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130B85">
      <w:pPr>
        <w:numPr>
          <w:ilvl w:val="2"/>
          <w:numId w:val="22"/>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5C1855" w14:textId="77777777" w:rsidR="00FF65C4" w:rsidRDefault="00FF65C4" w:rsidP="00130B85">
      <w:pPr>
        <w:numPr>
          <w:ilvl w:val="2"/>
          <w:numId w:val="22"/>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130B85">
      <w:pPr>
        <w:numPr>
          <w:ilvl w:val="2"/>
          <w:numId w:val="22"/>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120761E" w14:textId="77777777" w:rsidR="00FF65C4" w:rsidRPr="004F7E72"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6" w:name="_Toc8834860"/>
      <w:bookmarkStart w:id="87" w:name="_Toc54336103"/>
      <w:bookmarkStart w:id="88" w:name="_Toc70349091"/>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656043A0" w14:textId="77777777" w:rsidR="00FF65C4" w:rsidRDefault="00FF65C4" w:rsidP="00130B85">
      <w:pPr>
        <w:numPr>
          <w:ilvl w:val="2"/>
          <w:numId w:val="22"/>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130B85">
      <w:pPr>
        <w:numPr>
          <w:ilvl w:val="2"/>
          <w:numId w:val="22"/>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0349092"/>
      <w:r>
        <w:rPr>
          <w:b/>
        </w:rPr>
        <w:lastRenderedPageBreak/>
        <w:t>Валюта з</w:t>
      </w:r>
      <w:r w:rsidRPr="0079299A">
        <w:rPr>
          <w:b/>
        </w:rPr>
        <w:t xml:space="preserve">аявки на участие в </w:t>
      </w:r>
      <w:bookmarkEnd w:id="90"/>
      <w:r>
        <w:rPr>
          <w:b/>
        </w:rPr>
        <w:t>закупке</w:t>
      </w:r>
      <w:bookmarkEnd w:id="91"/>
      <w:bookmarkEnd w:id="92"/>
      <w:bookmarkEnd w:id="93"/>
    </w:p>
    <w:p w14:paraId="6DC6EC6C" w14:textId="0B6BBA69" w:rsidR="00FF65C4" w:rsidRPr="00D65A01" w:rsidRDefault="00FF65C4" w:rsidP="00130B85">
      <w:pPr>
        <w:numPr>
          <w:ilvl w:val="2"/>
          <w:numId w:val="22"/>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07094">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130B85">
      <w:pPr>
        <w:pStyle w:val="ae"/>
        <w:keepNext/>
        <w:numPr>
          <w:ilvl w:val="1"/>
          <w:numId w:val="22"/>
        </w:numPr>
        <w:tabs>
          <w:tab w:val="clear" w:pos="4330"/>
          <w:tab w:val="num" w:pos="1560"/>
        </w:tabs>
        <w:spacing w:before="120" w:beforeAutospacing="0" w:after="120" w:afterAutospacing="0"/>
        <w:ind w:left="0" w:firstLine="709"/>
        <w:jc w:val="both"/>
        <w:outlineLvl w:val="1"/>
        <w:rPr>
          <w:b/>
        </w:rPr>
      </w:pPr>
      <w:bookmarkStart w:id="94" w:name="_Toc8834862"/>
      <w:bookmarkStart w:id="95" w:name="_Toc54336105"/>
      <w:bookmarkStart w:id="96" w:name="_Toc7034909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209854CE" w14:textId="5962FA28" w:rsidR="00FF65C4" w:rsidRPr="00D65A01" w:rsidRDefault="00FF65C4" w:rsidP="00130B85">
      <w:pPr>
        <w:numPr>
          <w:ilvl w:val="2"/>
          <w:numId w:val="22"/>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07094">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EFA265A" w14:textId="07738BD9"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0709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130B85">
      <w:pPr>
        <w:numPr>
          <w:ilvl w:val="2"/>
          <w:numId w:val="22"/>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0349094"/>
      <w:bookmarkStart w:id="103" w:name="_Hlk528068221"/>
      <w:r w:rsidRPr="00D65A01">
        <w:rPr>
          <w:b/>
        </w:rPr>
        <w:t>Требования к ценовому предложению</w:t>
      </w:r>
      <w:bookmarkEnd w:id="98"/>
      <w:bookmarkEnd w:id="99"/>
      <w:bookmarkEnd w:id="100"/>
      <w:bookmarkEnd w:id="101"/>
      <w:bookmarkEnd w:id="102"/>
    </w:p>
    <w:bookmarkEnd w:id="103"/>
    <w:p w14:paraId="6839368D" w14:textId="0C0AD070" w:rsidR="00FF65C4" w:rsidRPr="00D65A01" w:rsidRDefault="00FF65C4" w:rsidP="00130B85">
      <w:pPr>
        <w:numPr>
          <w:ilvl w:val="2"/>
          <w:numId w:val="22"/>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A0709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7452C388"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A0709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130B85">
      <w:pPr>
        <w:numPr>
          <w:ilvl w:val="2"/>
          <w:numId w:val="22"/>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130B85">
      <w:pPr>
        <w:numPr>
          <w:ilvl w:val="2"/>
          <w:numId w:val="22"/>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130B85">
      <w:pPr>
        <w:numPr>
          <w:ilvl w:val="2"/>
          <w:numId w:val="22"/>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04" w:name="_Toc7034909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8D3A8D6" w14:textId="77777777" w:rsidR="00FF65C4" w:rsidRPr="00435E72" w:rsidRDefault="00FF65C4" w:rsidP="00130B85">
      <w:pPr>
        <w:numPr>
          <w:ilvl w:val="2"/>
          <w:numId w:val="22"/>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130B85">
      <w:pPr>
        <w:numPr>
          <w:ilvl w:val="2"/>
          <w:numId w:val="22"/>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70349096"/>
      <w:bookmarkEnd w:id="39"/>
      <w:r w:rsidRPr="006542E8">
        <w:rPr>
          <w:b/>
          <w:sz w:val="28"/>
        </w:rPr>
        <w:t>ПОРЯДОК ПОДАЧИ ЗАЯВОК</w:t>
      </w:r>
      <w:bookmarkEnd w:id="105"/>
      <w:bookmarkEnd w:id="106"/>
      <w:bookmarkEnd w:id="107"/>
    </w:p>
    <w:p w14:paraId="4543916A" w14:textId="77777777" w:rsidR="00FF65C4" w:rsidRPr="006542E8"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0349097"/>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4C2E726A" w14:textId="77777777" w:rsidR="00FF65C4" w:rsidRPr="006542E8" w:rsidRDefault="00FF65C4" w:rsidP="00130B85">
      <w:pPr>
        <w:numPr>
          <w:ilvl w:val="2"/>
          <w:numId w:val="22"/>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4C405EA2" w:rsidR="00FF65C4" w:rsidRPr="004F53F6" w:rsidRDefault="00FF65C4" w:rsidP="00130B85">
      <w:pPr>
        <w:numPr>
          <w:ilvl w:val="2"/>
          <w:numId w:val="22"/>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A07094">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03420439" w:rsidR="00FF65C4" w:rsidRPr="005A1EBF" w:rsidRDefault="00FF65C4" w:rsidP="00130B85">
      <w:pPr>
        <w:numPr>
          <w:ilvl w:val="2"/>
          <w:numId w:val="22"/>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A07094">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130B85">
      <w:pPr>
        <w:numPr>
          <w:ilvl w:val="2"/>
          <w:numId w:val="22"/>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130B85">
      <w:pPr>
        <w:numPr>
          <w:ilvl w:val="2"/>
          <w:numId w:val="22"/>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546911BF"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07094">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0349098"/>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280AA77A" w14:textId="77777777" w:rsidR="00FF65C4" w:rsidRPr="006F1E8E" w:rsidRDefault="00FF65C4" w:rsidP="00130B85">
      <w:pPr>
        <w:numPr>
          <w:ilvl w:val="2"/>
          <w:numId w:val="22"/>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2DE3A522"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0709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0709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130B85">
      <w:pPr>
        <w:numPr>
          <w:ilvl w:val="2"/>
          <w:numId w:val="22"/>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130B85">
      <w:pPr>
        <w:numPr>
          <w:ilvl w:val="2"/>
          <w:numId w:val="22"/>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0D52474E" w14:textId="4D94262A" w:rsidR="00FF65C4" w:rsidRPr="0095078B" w:rsidRDefault="00FF65C4" w:rsidP="00130B85">
      <w:pPr>
        <w:numPr>
          <w:ilvl w:val="2"/>
          <w:numId w:val="22"/>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07094">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130B85">
      <w:pPr>
        <w:numPr>
          <w:ilvl w:val="2"/>
          <w:numId w:val="22"/>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130B85">
      <w:pPr>
        <w:numPr>
          <w:ilvl w:val="2"/>
          <w:numId w:val="22"/>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61DAC57C" w:rsidR="00FF65C4" w:rsidRPr="002B3103" w:rsidRDefault="00FF65C4" w:rsidP="00130B85">
      <w:pPr>
        <w:numPr>
          <w:ilvl w:val="2"/>
          <w:numId w:val="22"/>
        </w:numPr>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0709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A0709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518985F3" w14:textId="77777777" w:rsidR="00FF65C4" w:rsidRPr="00A24B59" w:rsidRDefault="00FF65C4" w:rsidP="00130B85">
      <w:pPr>
        <w:numPr>
          <w:ilvl w:val="2"/>
          <w:numId w:val="22"/>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130B85">
      <w:pPr>
        <w:numPr>
          <w:ilvl w:val="2"/>
          <w:numId w:val="22"/>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21" w:name="_Toc8834868"/>
      <w:bookmarkStart w:id="122" w:name="_Toc54336111"/>
      <w:bookmarkStart w:id="123" w:name="_Toc70349099"/>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5D0EA80A" w14:textId="77777777" w:rsidR="00FF65C4" w:rsidRPr="00872B5C" w:rsidRDefault="00FF65C4" w:rsidP="00130B85">
      <w:pPr>
        <w:numPr>
          <w:ilvl w:val="2"/>
          <w:numId w:val="22"/>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130B85">
      <w:pPr>
        <w:numPr>
          <w:ilvl w:val="2"/>
          <w:numId w:val="22"/>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130B85">
      <w:pPr>
        <w:numPr>
          <w:ilvl w:val="2"/>
          <w:numId w:val="22"/>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70349100"/>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5360F243" w14:textId="77777777" w:rsidR="00FF65C4" w:rsidRPr="000114D8"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30" w:name="_Toc8834870"/>
      <w:bookmarkStart w:id="131" w:name="_Toc54336113"/>
      <w:bookmarkStart w:id="132" w:name="_Toc70349101"/>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493ADAC4" w14:textId="735736CE" w:rsidR="00FF65C4" w:rsidRDefault="00FF65C4" w:rsidP="00130B85">
      <w:pPr>
        <w:numPr>
          <w:ilvl w:val="2"/>
          <w:numId w:val="22"/>
        </w:numPr>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07094">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130B85">
      <w:pPr>
        <w:numPr>
          <w:ilvl w:val="2"/>
          <w:numId w:val="22"/>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3F4D9BA1" w14:textId="77777777" w:rsidR="00FF65C4" w:rsidRPr="00A918A3" w:rsidRDefault="00FF65C4" w:rsidP="00130B85">
      <w:pPr>
        <w:numPr>
          <w:ilvl w:val="2"/>
          <w:numId w:val="22"/>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130B85">
      <w:pPr>
        <w:pStyle w:val="a5"/>
        <w:numPr>
          <w:ilvl w:val="3"/>
          <w:numId w:val="22"/>
        </w:numPr>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1A0D412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130B85">
      <w:pPr>
        <w:pStyle w:val="a5"/>
        <w:numPr>
          <w:ilvl w:val="3"/>
          <w:numId w:val="22"/>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130B85">
      <w:pPr>
        <w:pStyle w:val="a5"/>
        <w:numPr>
          <w:ilvl w:val="3"/>
          <w:numId w:val="22"/>
        </w:numPr>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533DD1EF" w14:textId="77777777" w:rsidR="00FF65C4" w:rsidRPr="00DC63F1" w:rsidRDefault="00FF65C4" w:rsidP="00130B85">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130B85">
      <w:pPr>
        <w:pStyle w:val="Times12"/>
        <w:numPr>
          <w:ilvl w:val="0"/>
          <w:numId w:val="7"/>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F42F8A7" w14:textId="77777777" w:rsidR="00FF65C4" w:rsidRPr="00DC63F1" w:rsidRDefault="00FF65C4" w:rsidP="00130B85">
      <w:pPr>
        <w:pStyle w:val="Times12"/>
        <w:numPr>
          <w:ilvl w:val="0"/>
          <w:numId w:val="7"/>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0FD99AC3" w:rsidR="00FF65C4" w:rsidRPr="00DC63F1" w:rsidRDefault="00FF65C4" w:rsidP="00130B85">
      <w:pPr>
        <w:pStyle w:val="a5"/>
        <w:numPr>
          <w:ilvl w:val="3"/>
          <w:numId w:val="22"/>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A0709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0709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A07094">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A07094">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0709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130B85">
      <w:pPr>
        <w:pStyle w:val="a5"/>
        <w:numPr>
          <w:ilvl w:val="3"/>
          <w:numId w:val="22"/>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FD146D2" w14:textId="32298C9D" w:rsidR="00FF65C4" w:rsidRPr="003D5482" w:rsidRDefault="00FF65C4" w:rsidP="00130B85">
      <w:pPr>
        <w:pStyle w:val="a5"/>
        <w:numPr>
          <w:ilvl w:val="3"/>
          <w:numId w:val="22"/>
        </w:numPr>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0709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6A968E86" w14:textId="04E28785"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A07094">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0709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130B85">
      <w:pPr>
        <w:numPr>
          <w:ilvl w:val="2"/>
          <w:numId w:val="22"/>
        </w:numPr>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592F02B" w14:textId="77777777"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130B85">
      <w:pPr>
        <w:numPr>
          <w:ilvl w:val="2"/>
          <w:numId w:val="22"/>
        </w:numPr>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5567825D" w14:textId="77777777" w:rsidR="00FF65C4" w:rsidRDefault="00FF65C4" w:rsidP="00130B85">
      <w:pPr>
        <w:numPr>
          <w:ilvl w:val="2"/>
          <w:numId w:val="22"/>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130B85">
      <w:pPr>
        <w:numPr>
          <w:ilvl w:val="2"/>
          <w:numId w:val="22"/>
        </w:numPr>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6622B537"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3E7342"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130B85">
      <w:pPr>
        <w:numPr>
          <w:ilvl w:val="2"/>
          <w:numId w:val="8"/>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130B85">
      <w:pPr>
        <w:numPr>
          <w:ilvl w:val="2"/>
          <w:numId w:val="22"/>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130B85">
      <w:pPr>
        <w:numPr>
          <w:ilvl w:val="2"/>
          <w:numId w:val="22"/>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45" w:name="_Toc54336114"/>
      <w:bookmarkStart w:id="146" w:name="_Ref56111599"/>
      <w:bookmarkStart w:id="147" w:name="_Toc70349102"/>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1E1624FD" w14:textId="77777777" w:rsidR="00FF65C4" w:rsidRDefault="00FF65C4" w:rsidP="00130B85">
      <w:pPr>
        <w:numPr>
          <w:ilvl w:val="2"/>
          <w:numId w:val="22"/>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130B85">
      <w:pPr>
        <w:numPr>
          <w:ilvl w:val="2"/>
          <w:numId w:val="22"/>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130B85">
      <w:pPr>
        <w:numPr>
          <w:ilvl w:val="2"/>
          <w:numId w:val="22"/>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130B85">
      <w:pPr>
        <w:numPr>
          <w:ilvl w:val="2"/>
          <w:numId w:val="22"/>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130B85">
      <w:pPr>
        <w:numPr>
          <w:ilvl w:val="2"/>
          <w:numId w:val="22"/>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49" w:name="_Toc54336117"/>
      <w:bookmarkStart w:id="150" w:name="_Toc70349103"/>
      <w:bookmarkEnd w:id="135"/>
      <w:bookmarkEnd w:id="136"/>
      <w:r w:rsidRPr="00DC63F1">
        <w:rPr>
          <w:b/>
        </w:rPr>
        <w:t>Преддоговорные переговоры</w:t>
      </w:r>
      <w:bookmarkEnd w:id="149"/>
      <w:bookmarkEnd w:id="150"/>
    </w:p>
    <w:p w14:paraId="24D00F98" w14:textId="77777777" w:rsidR="00FF65C4" w:rsidRPr="00B20675" w:rsidRDefault="00FF65C4" w:rsidP="00130B85">
      <w:pPr>
        <w:numPr>
          <w:ilvl w:val="2"/>
          <w:numId w:val="22"/>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130B85">
      <w:pPr>
        <w:numPr>
          <w:ilvl w:val="2"/>
          <w:numId w:val="22"/>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73D6DACF" w14:textId="77777777" w:rsidR="00FF65C4" w:rsidRPr="00DC63F1" w:rsidRDefault="00FF65C4" w:rsidP="00130B85">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130B85">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130B85">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130B85">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130B85">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130B85">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1873276F" w:rsidR="00FF65C4" w:rsidRDefault="00FF65C4" w:rsidP="00130B85">
      <w:pPr>
        <w:numPr>
          <w:ilvl w:val="2"/>
          <w:numId w:val="22"/>
        </w:numPr>
        <w:overflowPunct w:val="0"/>
        <w:autoSpaceDE w:val="0"/>
        <w:autoSpaceDN w:val="0"/>
        <w:adjustRightInd w:val="0"/>
        <w:ind w:left="0" w:firstLine="709"/>
        <w:jc w:val="both"/>
      </w:pPr>
      <w:r w:rsidRPr="00143E28">
        <w:lastRenderedPageBreak/>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07094">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5E7CCDBC" w14:textId="77777777" w:rsidR="00FF65C4" w:rsidRPr="00143E28" w:rsidRDefault="00FF65C4" w:rsidP="00130B85">
      <w:pPr>
        <w:numPr>
          <w:ilvl w:val="2"/>
          <w:numId w:val="22"/>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56" w:name="_Toc54336118"/>
      <w:bookmarkStart w:id="157" w:name="_Toc70349104"/>
      <w:bookmarkEnd w:id="133"/>
      <w:r w:rsidRPr="00872B5C">
        <w:rPr>
          <w:b/>
          <w:sz w:val="28"/>
        </w:rPr>
        <w:t>ЗАКЛЮЧЕНИ</w:t>
      </w:r>
      <w:r>
        <w:rPr>
          <w:b/>
          <w:sz w:val="28"/>
        </w:rPr>
        <w:t>Е</w:t>
      </w:r>
      <w:r w:rsidRPr="00872B5C">
        <w:rPr>
          <w:b/>
          <w:sz w:val="28"/>
        </w:rPr>
        <w:t xml:space="preserve"> ДОГОВОРА</w:t>
      </w:r>
      <w:bookmarkEnd w:id="156"/>
      <w:bookmarkEnd w:id="157"/>
    </w:p>
    <w:p w14:paraId="56CB8C88"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58" w:name="_Toc54336119"/>
      <w:bookmarkStart w:id="159" w:name="_Toc70349105"/>
      <w:r>
        <w:rPr>
          <w:b/>
        </w:rPr>
        <w:t>Порядок заключения договора</w:t>
      </w:r>
      <w:bookmarkEnd w:id="158"/>
      <w:bookmarkEnd w:id="159"/>
    </w:p>
    <w:p w14:paraId="59DB22A2" w14:textId="77777777" w:rsidR="00FF65C4" w:rsidRDefault="00FF65C4" w:rsidP="00130B85">
      <w:pPr>
        <w:numPr>
          <w:ilvl w:val="2"/>
          <w:numId w:val="22"/>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53DA86A6" w14:textId="2161AA2A" w:rsidR="00FF65C4" w:rsidRDefault="00FF65C4" w:rsidP="00130B85">
      <w:pPr>
        <w:numPr>
          <w:ilvl w:val="2"/>
          <w:numId w:val="22"/>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A07094">
        <w:t>8.1.3</w:t>
      </w:r>
      <w:r>
        <w:fldChar w:fldCharType="end"/>
      </w:r>
      <w:r>
        <w:t xml:space="preserve"> настоящего раздела, могут быть увеличены в следующих случаях:</w:t>
      </w:r>
      <w:bookmarkEnd w:id="163"/>
    </w:p>
    <w:p w14:paraId="016C8239"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6B8F57E9"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0709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130B85">
      <w:pPr>
        <w:numPr>
          <w:ilvl w:val="2"/>
          <w:numId w:val="22"/>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4C71C7F9" w14:textId="77777777" w:rsidR="00FF65C4" w:rsidRDefault="00FF65C4" w:rsidP="00130B85">
      <w:pPr>
        <w:numPr>
          <w:ilvl w:val="2"/>
          <w:numId w:val="22"/>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130B85">
      <w:pPr>
        <w:numPr>
          <w:ilvl w:val="2"/>
          <w:numId w:val="22"/>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AEACC01" w14:textId="77777777" w:rsidR="00FF65C4" w:rsidRDefault="00FF65C4" w:rsidP="00130B85">
      <w:pPr>
        <w:pStyle w:val="a5"/>
        <w:numPr>
          <w:ilvl w:val="0"/>
          <w:numId w:val="14"/>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4CA143EA" w14:textId="08A0CF3E" w:rsidR="00FF65C4" w:rsidRDefault="00FF65C4" w:rsidP="00130B85">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0709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A0709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0709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1B74418" w14:textId="77777777" w:rsidR="00FF65C4" w:rsidRDefault="00FF65C4" w:rsidP="00130B85">
      <w:pPr>
        <w:numPr>
          <w:ilvl w:val="2"/>
          <w:numId w:val="22"/>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130B85">
      <w:pPr>
        <w:numPr>
          <w:ilvl w:val="2"/>
          <w:numId w:val="22"/>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24C56AD5" w:rsidR="00FF65C4" w:rsidRDefault="00FF65C4" w:rsidP="00130B85">
      <w:pPr>
        <w:numPr>
          <w:ilvl w:val="2"/>
          <w:numId w:val="22"/>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07094">
        <w:t>8.1.9</w:t>
      </w:r>
      <w:r>
        <w:fldChar w:fldCharType="end"/>
      </w:r>
      <w:r>
        <w:t xml:space="preserve"> настоящего раздела.</w:t>
      </w:r>
    </w:p>
    <w:p w14:paraId="3EFF72EC" w14:textId="4E97BD8A" w:rsidR="00FF65C4" w:rsidRDefault="00FF65C4" w:rsidP="00130B85">
      <w:pPr>
        <w:numPr>
          <w:ilvl w:val="2"/>
          <w:numId w:val="22"/>
        </w:numPr>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0709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68E89CED" w14:textId="77777777" w:rsidR="00FF65C4" w:rsidRPr="00475B1F"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68" w:name="_Toc54336121"/>
      <w:bookmarkStart w:id="169" w:name="_Toc70349106"/>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3ED91E18" w14:textId="7777777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5F28B3A2" w:rsidR="00FF65C4"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07094">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A07094">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4C682CFD"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0709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0349107"/>
      <w:r w:rsidRPr="00745655">
        <w:rPr>
          <w:b/>
        </w:rPr>
        <w:t>Антидемпинговые меры</w:t>
      </w:r>
      <w:bookmarkEnd w:id="170"/>
      <w:bookmarkEnd w:id="171"/>
      <w:bookmarkEnd w:id="172"/>
      <w:bookmarkEnd w:id="173"/>
      <w:r w:rsidRPr="00745655">
        <w:rPr>
          <w:b/>
        </w:rPr>
        <w:t xml:space="preserve"> </w:t>
      </w:r>
    </w:p>
    <w:p w14:paraId="6F8749E4" w14:textId="77777777" w:rsidR="00FF65C4" w:rsidRPr="00745655" w:rsidRDefault="00FF65C4" w:rsidP="00130B85">
      <w:pPr>
        <w:numPr>
          <w:ilvl w:val="2"/>
          <w:numId w:val="22"/>
        </w:numPr>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342AB607" w14:textId="3E408C8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75" w:name="_Toc54336123"/>
      <w:bookmarkStart w:id="176" w:name="_Ref57125715"/>
      <w:bookmarkStart w:id="177" w:name="_Toc70349108"/>
      <w:r>
        <w:rPr>
          <w:b/>
        </w:rPr>
        <w:t>Обеспечение исполнения договора</w:t>
      </w:r>
      <w:bookmarkEnd w:id="175"/>
      <w:bookmarkEnd w:id="176"/>
      <w:bookmarkEnd w:id="177"/>
    </w:p>
    <w:p w14:paraId="214065DF" w14:textId="7D9BE2D9"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11939700" w:rsidR="00FF65C4" w:rsidRPr="00F41A83" w:rsidRDefault="00FF65C4" w:rsidP="00130B85">
      <w:pPr>
        <w:numPr>
          <w:ilvl w:val="2"/>
          <w:numId w:val="22"/>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0709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62C8C4B" w14:textId="3DF28CC2" w:rsidR="00FF65C4" w:rsidRDefault="00FF65C4" w:rsidP="00130B85">
      <w:pPr>
        <w:numPr>
          <w:ilvl w:val="2"/>
          <w:numId w:val="22"/>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060F084B" w14:textId="5CE5290D" w:rsidR="00FF65C4" w:rsidRDefault="00FF65C4" w:rsidP="00130B85">
      <w:pPr>
        <w:numPr>
          <w:ilvl w:val="2"/>
          <w:numId w:val="22"/>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5FF54E21" w:rsidR="00FF65C4" w:rsidRPr="002B5BB2" w:rsidRDefault="00FF65C4" w:rsidP="00130B85">
      <w:pPr>
        <w:numPr>
          <w:ilvl w:val="2"/>
          <w:numId w:val="22"/>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07094">
        <w:t>8.4.2</w:t>
      </w:r>
      <w:r>
        <w:fldChar w:fldCharType="end"/>
      </w:r>
      <w:r>
        <w:t xml:space="preserve"> – п. </w:t>
      </w:r>
      <w:r>
        <w:fldChar w:fldCharType="begin"/>
      </w:r>
      <w:r>
        <w:instrText xml:space="preserve"> REF _Ref55322706 \r \h </w:instrText>
      </w:r>
      <w:r>
        <w:fldChar w:fldCharType="separate"/>
      </w:r>
      <w:r w:rsidR="00A07094">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070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130B85">
      <w:pPr>
        <w:pStyle w:val="a5"/>
        <w:numPr>
          <w:ilvl w:val="2"/>
          <w:numId w:val="22"/>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130B85">
      <w:pPr>
        <w:numPr>
          <w:ilvl w:val="2"/>
          <w:numId w:val="22"/>
        </w:numPr>
        <w:overflowPunct w:val="0"/>
        <w:autoSpaceDE w:val="0"/>
        <w:autoSpaceDN w:val="0"/>
        <w:adjustRightInd w:val="0"/>
        <w:ind w:left="0" w:firstLine="709"/>
        <w:jc w:val="both"/>
      </w:pPr>
      <w:bookmarkStart w:id="180"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37F11ABE"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130B85">
      <w:pPr>
        <w:numPr>
          <w:ilvl w:val="2"/>
          <w:numId w:val="22"/>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130B85">
      <w:pPr>
        <w:pStyle w:val="ae"/>
        <w:keepNext/>
        <w:numPr>
          <w:ilvl w:val="1"/>
          <w:numId w:val="22"/>
        </w:numPr>
        <w:tabs>
          <w:tab w:val="clear" w:pos="4330"/>
          <w:tab w:val="num" w:pos="709"/>
        </w:tabs>
        <w:spacing w:before="120" w:beforeAutospacing="0" w:after="120" w:afterAutospacing="0"/>
        <w:ind w:left="0" w:firstLine="709"/>
        <w:jc w:val="both"/>
        <w:outlineLvl w:val="1"/>
        <w:rPr>
          <w:b/>
        </w:rPr>
      </w:pPr>
      <w:bookmarkStart w:id="181" w:name="_Toc54336120"/>
      <w:bookmarkStart w:id="182" w:name="_Ref55322343"/>
      <w:bookmarkStart w:id="183" w:name="_Toc7034910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3D613150"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3C9609EA" w:rsidR="00FF65C4" w:rsidRPr="00C26399" w:rsidRDefault="00FF65C4" w:rsidP="00130B85">
      <w:pPr>
        <w:numPr>
          <w:ilvl w:val="2"/>
          <w:numId w:val="22"/>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0709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130B85">
      <w:pPr>
        <w:pStyle w:val="ae"/>
        <w:keepNext/>
        <w:numPr>
          <w:ilvl w:val="1"/>
          <w:numId w:val="22"/>
        </w:numPr>
        <w:tabs>
          <w:tab w:val="clear" w:pos="4330"/>
        </w:tabs>
        <w:spacing w:before="120" w:beforeAutospacing="0" w:after="120" w:afterAutospacing="0"/>
        <w:ind w:left="0" w:firstLine="709"/>
        <w:jc w:val="both"/>
        <w:outlineLvl w:val="1"/>
        <w:rPr>
          <w:rFonts w:eastAsia="Calibri"/>
          <w:color w:val="000000"/>
          <w:lang w:eastAsia="en-US"/>
        </w:rPr>
      </w:pPr>
      <w:bookmarkStart w:id="186" w:name="_Toc70349110"/>
      <w:r w:rsidRPr="00B33F08">
        <w:rPr>
          <w:b/>
        </w:rPr>
        <w:t>Каналы связи, по которым можно сообщить о фактах злоупотребления при проведении закупки</w:t>
      </w:r>
      <w:bookmarkEnd w:id="186"/>
    </w:p>
    <w:p w14:paraId="31FB5B18" w14:textId="77777777" w:rsidR="00FF65C4" w:rsidRPr="00B33F08" w:rsidRDefault="00FF65C4" w:rsidP="00130B85">
      <w:pPr>
        <w:numPr>
          <w:ilvl w:val="2"/>
          <w:numId w:val="22"/>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0349111"/>
      <w:bookmarkEnd w:id="128"/>
      <w:bookmarkEnd w:id="129"/>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8"/>
      <w:bookmarkEnd w:id="189"/>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90" w:name="_2.1._Общие_сведения"/>
            <w:bookmarkEnd w:id="190"/>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EA2725"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12BB148" w14:textId="77777777" w:rsidR="00DC3A28" w:rsidRPr="00F21C13" w:rsidRDefault="00DC3A28" w:rsidP="00DC3A28">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143CEF93" w14:textId="77777777" w:rsidR="00DC3A28" w:rsidRPr="00F21C13" w:rsidRDefault="00DC3A28" w:rsidP="00DC3A28">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51A12C2A" w14:textId="77777777" w:rsidR="00DC3A28" w:rsidRDefault="00DC3A28" w:rsidP="00E07143">
            <w:pPr>
              <w:pStyle w:val="Default"/>
              <w:jc w:val="both"/>
              <w:rPr>
                <w:bCs/>
                <w:sz w:val="22"/>
                <w:szCs w:val="22"/>
              </w:rPr>
            </w:pPr>
          </w:p>
          <w:p w14:paraId="438EE1FD" w14:textId="00BF9AC5"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45425E8" w14:textId="77777777" w:rsidR="00DC3A28" w:rsidRDefault="00DC3A28" w:rsidP="00DC3A28">
            <w:pPr>
              <w:tabs>
                <w:tab w:val="left" w:pos="5205"/>
              </w:tabs>
              <w:autoSpaceDE w:val="0"/>
              <w:autoSpaceDN w:val="0"/>
              <w:adjustRightInd w:val="0"/>
            </w:pPr>
            <w:r w:rsidRPr="008B27FB">
              <w:rPr>
                <w:sz w:val="22"/>
                <w:szCs w:val="22"/>
              </w:rPr>
              <w:t>Николаев</w:t>
            </w:r>
            <w:r>
              <w:rPr>
                <w:sz w:val="22"/>
                <w:szCs w:val="22"/>
              </w:rPr>
              <w:t xml:space="preserve"> </w:t>
            </w:r>
            <w:r>
              <w:t>Константин Геннадиевич</w:t>
            </w:r>
          </w:p>
          <w:p w14:paraId="5B3F29CB" w14:textId="77777777" w:rsidR="00DC3A28" w:rsidRPr="00130B85" w:rsidRDefault="00DC3A28" w:rsidP="00DC3A28">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130B85">
              <w:rPr>
                <w:sz w:val="22"/>
                <w:szCs w:val="22"/>
                <w:lang w:val="en-US"/>
              </w:rPr>
              <w:t xml:space="preserve">. +7 (347) 221-57-40, </w:t>
            </w:r>
            <w:r w:rsidRPr="008B27FB">
              <w:rPr>
                <w:sz w:val="22"/>
                <w:szCs w:val="22"/>
                <w:lang w:val="en-US"/>
              </w:rPr>
              <w:t>e</w:t>
            </w:r>
            <w:r w:rsidRPr="00130B85">
              <w:rPr>
                <w:sz w:val="22"/>
                <w:szCs w:val="22"/>
                <w:lang w:val="en-US"/>
              </w:rPr>
              <w:t>.</w:t>
            </w:r>
            <w:r w:rsidRPr="008B27FB">
              <w:rPr>
                <w:sz w:val="22"/>
                <w:szCs w:val="22"/>
                <w:lang w:val="en-US"/>
              </w:rPr>
              <w:t>mail</w:t>
            </w:r>
            <w:r w:rsidRPr="00130B85">
              <w:rPr>
                <w:sz w:val="22"/>
                <w:szCs w:val="22"/>
                <w:lang w:val="en-US"/>
              </w:rPr>
              <w:t xml:space="preserve">: </w:t>
            </w:r>
            <w:hyperlink r:id="rId28" w:history="1">
              <w:r w:rsidRPr="008B27FB">
                <w:rPr>
                  <w:rStyle w:val="a4"/>
                  <w:sz w:val="22"/>
                  <w:szCs w:val="22"/>
                  <w:lang w:val="en-US"/>
                </w:rPr>
                <w:t>k</w:t>
              </w:r>
              <w:r w:rsidRPr="00130B85">
                <w:rPr>
                  <w:rStyle w:val="a4"/>
                  <w:sz w:val="22"/>
                  <w:szCs w:val="22"/>
                  <w:lang w:val="en-US"/>
                </w:rPr>
                <w:t>.</w:t>
              </w:r>
              <w:r w:rsidRPr="008B27FB">
                <w:rPr>
                  <w:rStyle w:val="a4"/>
                  <w:sz w:val="22"/>
                  <w:szCs w:val="22"/>
                  <w:lang w:val="en-US"/>
                </w:rPr>
                <w:t>nikolaev</w:t>
              </w:r>
              <w:r w:rsidRPr="00130B85">
                <w:rPr>
                  <w:rStyle w:val="a4"/>
                  <w:sz w:val="22"/>
                  <w:szCs w:val="22"/>
                  <w:lang w:val="en-US"/>
                </w:rPr>
                <w:t>@</w:t>
              </w:r>
              <w:r w:rsidRPr="008B27FB">
                <w:rPr>
                  <w:rStyle w:val="a4"/>
                  <w:sz w:val="22"/>
                  <w:szCs w:val="22"/>
                  <w:lang w:val="en-US"/>
                </w:rPr>
                <w:t>bashtel</w:t>
              </w:r>
              <w:r w:rsidRPr="00130B85">
                <w:rPr>
                  <w:rStyle w:val="a4"/>
                  <w:sz w:val="22"/>
                  <w:szCs w:val="22"/>
                  <w:lang w:val="en-US"/>
                </w:rPr>
                <w:t>.</w:t>
              </w:r>
              <w:r w:rsidRPr="008B27FB">
                <w:rPr>
                  <w:rStyle w:val="a4"/>
                  <w:sz w:val="22"/>
                  <w:szCs w:val="22"/>
                  <w:lang w:val="en-US"/>
                </w:rPr>
                <w:t>ru</w:t>
              </w:r>
            </w:hyperlink>
            <w:r w:rsidRPr="00130B85">
              <w:rPr>
                <w:sz w:val="22"/>
                <w:szCs w:val="22"/>
                <w:lang w:val="en-US"/>
              </w:rPr>
              <w:t>.</w:t>
            </w:r>
          </w:p>
          <w:p w14:paraId="617DD59A" w14:textId="77777777" w:rsidR="00757309" w:rsidRPr="00130B85" w:rsidRDefault="00757309" w:rsidP="00E07143">
            <w:pPr>
              <w:autoSpaceDE w:val="0"/>
              <w:autoSpaceDN w:val="0"/>
              <w:adjustRightInd w:val="0"/>
              <w:rPr>
                <w:szCs w:val="26"/>
                <w:lang w:val="en-US"/>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130B85" w:rsidRDefault="00FF65C4" w:rsidP="00E07143">
            <w:pPr>
              <w:pStyle w:val="a7"/>
              <w:numPr>
                <w:ilvl w:val="0"/>
                <w:numId w:val="1"/>
              </w:numPr>
              <w:tabs>
                <w:tab w:val="clear" w:pos="4677"/>
                <w:tab w:val="clear" w:pos="9355"/>
                <w:tab w:val="left" w:pos="0"/>
              </w:tabs>
              <w:ind w:left="0" w:firstLine="0"/>
              <w:rPr>
                <w:b/>
                <w:sz w:val="22"/>
                <w:szCs w:val="22"/>
                <w:lang w:val="en-US"/>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276FB63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A0709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69F8610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14298DF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1AA8F183" w:rsidR="00FF65C4" w:rsidRPr="00327CC8" w:rsidRDefault="00DC3A28" w:rsidP="00E07143">
            <w:pPr>
              <w:pStyle w:val="Default"/>
              <w:jc w:val="both"/>
              <w:rPr>
                <w:sz w:val="22"/>
                <w:szCs w:val="22"/>
              </w:rPr>
            </w:pPr>
            <w:r w:rsidRPr="00DC3A28">
              <w:rPr>
                <w:rFonts w:eastAsia="Times New Roman"/>
                <w:iCs/>
                <w:lang w:eastAsia="ru-RU"/>
              </w:rPr>
              <w:t>Оказание услуг по капитальному ремонту или демонтажу металлоконструкций и фундаментов АМС</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1FD816D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2499BB96" w14:textId="77777777" w:rsidR="00DC3A28" w:rsidRPr="00DC3A28" w:rsidRDefault="00757309" w:rsidP="00DC3A28">
            <w:pPr>
              <w:keepNext/>
              <w:keepLines/>
              <w:jc w:val="both"/>
              <w:rPr>
                <w:sz w:val="22"/>
                <w:szCs w:val="22"/>
              </w:rPr>
            </w:pPr>
            <w:r w:rsidRPr="00757309">
              <w:rPr>
                <w:b/>
                <w:sz w:val="22"/>
                <w:szCs w:val="22"/>
              </w:rPr>
              <w:t xml:space="preserve">Начальная (максимальная) цена договора: </w:t>
            </w:r>
            <w:r w:rsidR="00DC3A28" w:rsidRPr="00DC3A28">
              <w:rPr>
                <w:sz w:val="22"/>
                <w:szCs w:val="22"/>
              </w:rPr>
              <w:t xml:space="preserve">6 000 000 (Шесть миллионов) рублей 00 копеек, с учетом НДС </w:t>
            </w:r>
          </w:p>
          <w:p w14:paraId="38BE297B" w14:textId="77777777" w:rsidR="00DC3A28" w:rsidRPr="00DC3A28" w:rsidRDefault="00DC3A28" w:rsidP="00DC3A28">
            <w:pPr>
              <w:keepNext/>
              <w:keepLines/>
              <w:jc w:val="both"/>
              <w:rPr>
                <w:sz w:val="22"/>
                <w:szCs w:val="22"/>
              </w:rPr>
            </w:pPr>
          </w:p>
          <w:p w14:paraId="724A322A" w14:textId="77777777" w:rsidR="00DC3A28" w:rsidRPr="00DC3A28" w:rsidRDefault="00DC3A28" w:rsidP="00DC3A28">
            <w:pPr>
              <w:keepNext/>
              <w:keepLines/>
              <w:jc w:val="both"/>
              <w:rPr>
                <w:sz w:val="22"/>
                <w:szCs w:val="22"/>
              </w:rPr>
            </w:pPr>
            <w:r w:rsidRPr="00DC3A28">
              <w:rPr>
                <w:sz w:val="22"/>
                <w:szCs w:val="22"/>
              </w:rPr>
              <w:t>В том числе НДС (20%) 1 000 000 (Один миллион) рублей 00 копеек</w:t>
            </w:r>
          </w:p>
          <w:p w14:paraId="23737756" w14:textId="77777777" w:rsidR="00DC3A28" w:rsidRPr="00DC3A28" w:rsidRDefault="00DC3A28" w:rsidP="00DC3A28">
            <w:pPr>
              <w:keepNext/>
              <w:keepLines/>
              <w:jc w:val="both"/>
              <w:rPr>
                <w:sz w:val="22"/>
                <w:szCs w:val="22"/>
              </w:rPr>
            </w:pPr>
          </w:p>
          <w:p w14:paraId="4E34CCEB" w14:textId="1FB5DE4F" w:rsidR="00757309" w:rsidRPr="00757309" w:rsidRDefault="00DC3A28" w:rsidP="00DC3A28">
            <w:pPr>
              <w:keepNext/>
              <w:keepLines/>
              <w:jc w:val="both"/>
              <w:rPr>
                <w:sz w:val="22"/>
                <w:szCs w:val="22"/>
              </w:rPr>
            </w:pPr>
            <w:r w:rsidRPr="00DC3A28">
              <w:rPr>
                <w:sz w:val="22"/>
                <w:szCs w:val="22"/>
              </w:rPr>
              <w:t>5 000 000 (Пять миллионов) рублей 00 копеек без учета НДС</w:t>
            </w: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27DD141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9" w:name="п7РАЗДЕЛАII"/>
            <w:bookmarkEnd w:id="199"/>
            <w:r w:rsidRPr="00327CC8">
              <w:rPr>
                <w:b/>
                <w:iCs/>
                <w:sz w:val="22"/>
                <w:szCs w:val="22"/>
              </w:rPr>
              <w:t>от № 1</w:t>
            </w:r>
          </w:p>
          <w:p w14:paraId="473C9203"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201" w:name="пункт8"/>
            <w:bookmarkEnd w:id="201"/>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480F07E4"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A07094">
              <w:rPr>
                <w:b/>
                <w:iCs/>
                <w:color w:val="000000" w:themeColor="text1"/>
                <w:sz w:val="22"/>
                <w:szCs w:val="22"/>
              </w:rPr>
              <w:t>8.1.9</w:t>
            </w:r>
            <w:r w:rsidRPr="00327CC8">
              <w:rPr>
                <w:b/>
                <w:iCs/>
                <w:color w:val="000000" w:themeColor="text1"/>
                <w:sz w:val="22"/>
                <w:szCs w:val="22"/>
              </w:rPr>
              <w:fldChar w:fldCharType="end"/>
            </w:r>
          </w:p>
          <w:p w14:paraId="49C49ADC" w14:textId="5C96501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8.3.1</w:t>
            </w:r>
            <w:r>
              <w:rPr>
                <w:b/>
                <w:iCs/>
                <w:color w:val="000000" w:themeColor="text1"/>
                <w:sz w:val="22"/>
                <w:szCs w:val="22"/>
              </w:rPr>
              <w:fldChar w:fldCharType="end"/>
            </w:r>
          </w:p>
          <w:p w14:paraId="1675CAA8" w14:textId="4676C26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601C319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A0709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70F60B7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796263" w:rsidRPr="00327CC8" w14:paraId="64EBAB04" w14:textId="77777777" w:rsidTr="000A04EF">
              <w:tc>
                <w:tcPr>
                  <w:tcW w:w="3296" w:type="dxa"/>
                  <w:shd w:val="clear" w:color="auto" w:fill="auto"/>
                </w:tcPr>
                <w:p w14:paraId="0C7F352C" w14:textId="77777777" w:rsidR="00796263" w:rsidRDefault="00796263" w:rsidP="00796263">
                  <w:pPr>
                    <w:pStyle w:val="a5"/>
                    <w:numPr>
                      <w:ilvl w:val="0"/>
                      <w:numId w:val="27"/>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07279AC7" w14:textId="2DB83FBB" w:rsidR="00796263" w:rsidRPr="009A1B0F" w:rsidRDefault="00796263" w:rsidP="00796263">
                  <w:pPr>
                    <w:pStyle w:val="a5"/>
                    <w:numPr>
                      <w:ilvl w:val="1"/>
                      <w:numId w:val="27"/>
                    </w:numPr>
                    <w:ind w:left="507"/>
                  </w:pPr>
                  <w:r>
                    <w:t>Членс</w:t>
                  </w:r>
                  <w:r w:rsidRPr="009A1B0F">
                    <w:t>тво в СРО в области</w:t>
                  </w:r>
                  <w:r w:rsidR="0081218C">
                    <w:t xml:space="preserve"> </w:t>
                  </w:r>
                  <w:r w:rsidRPr="009A1B0F">
                    <w:t>строительства*.</w:t>
                  </w:r>
                </w:p>
                <w:p w14:paraId="3FE8AB79" w14:textId="77777777" w:rsidR="00796263" w:rsidRDefault="00796263" w:rsidP="00796263">
                  <w:pPr>
                    <w:pStyle w:val="a5"/>
                    <w:ind w:left="132" w:hanging="132"/>
                    <w:jc w:val="both"/>
                    <w:rPr>
                      <w:color w:val="000000"/>
                      <w:sz w:val="22"/>
                      <w:szCs w:val="22"/>
                    </w:rPr>
                  </w:pPr>
                </w:p>
                <w:p w14:paraId="409343BD" w14:textId="77777777" w:rsidR="00796263" w:rsidRPr="00796263" w:rsidRDefault="00796263" w:rsidP="00796263">
                  <w:pPr>
                    <w:spacing w:line="252" w:lineRule="auto"/>
                    <w:rPr>
                      <w:rFonts w:eastAsiaTheme="minorHAnsi"/>
                      <w:lang w:eastAsia="en-US"/>
                    </w:rPr>
                  </w:pPr>
                  <w:r w:rsidRPr="00796263">
                    <w:rPr>
                      <w:rFonts w:eastAsiaTheme="minorHAnsi"/>
                      <w:b/>
                      <w:bCs/>
                      <w:lang w:eastAsia="en-US"/>
                    </w:rPr>
                    <w:lastRenderedPageBreak/>
                    <w:t xml:space="preserve">* Указанные выше требования по наличию </w:t>
                  </w:r>
                  <w:r w:rsidRPr="00796263">
                    <w:rPr>
                      <w:rFonts w:eastAsiaTheme="minorHAnsi"/>
                      <w:b/>
                      <w:szCs w:val="22"/>
                      <w:lang w:eastAsia="en-US"/>
                    </w:rPr>
                    <w:t>членства в СРО в области строительства</w:t>
                  </w:r>
                  <w:r w:rsidRPr="00796263">
                    <w:rPr>
                      <w:rFonts w:eastAsiaTheme="minorHAnsi"/>
                      <w:b/>
                      <w:bCs/>
                      <w:sz w:val="28"/>
                      <w:lang w:eastAsia="en-US"/>
                    </w:rPr>
                    <w:t xml:space="preserve"> </w:t>
                  </w:r>
                  <w:r w:rsidRPr="00796263">
                    <w:rPr>
                      <w:rFonts w:eastAsiaTheme="minorHAnsi"/>
                      <w:b/>
                      <w:bCs/>
                      <w:lang w:eastAsia="en-US"/>
                    </w:rPr>
                    <w:t xml:space="preserve">не применяются </w:t>
                  </w:r>
                  <w:r w:rsidRPr="00796263">
                    <w:rPr>
                      <w:rFonts w:eastAsiaTheme="minorHAnsi"/>
                      <w:lang w:eastAsia="en-US"/>
                    </w:rPr>
                    <w:t xml:space="preserve">в отношении лиц и при наличии соответствующих случаев указанных </w:t>
                  </w:r>
                </w:p>
                <w:p w14:paraId="6C9A8226" w14:textId="77777777" w:rsidR="00796263" w:rsidRPr="00796263" w:rsidRDefault="00796263" w:rsidP="00796263">
                  <w:pPr>
                    <w:spacing w:line="252" w:lineRule="auto"/>
                    <w:rPr>
                      <w:rFonts w:eastAsiaTheme="minorHAnsi"/>
                      <w:lang w:eastAsia="en-US"/>
                    </w:rPr>
                  </w:pPr>
                  <w:r w:rsidRPr="00796263">
                    <w:rPr>
                      <w:rFonts w:eastAsiaTheme="minorHAnsi"/>
                      <w:lang w:eastAsia="en-US"/>
                    </w:rPr>
                    <w:t xml:space="preserve">в части 2.2 статьи 52 Градостроительного кодекса Российской Федерации. </w:t>
                  </w:r>
                </w:p>
                <w:p w14:paraId="7E7FD97F" w14:textId="77777777" w:rsidR="00796263" w:rsidRPr="00796263" w:rsidRDefault="00796263" w:rsidP="00796263">
                  <w:pPr>
                    <w:spacing w:line="252" w:lineRule="auto"/>
                    <w:rPr>
                      <w:rFonts w:eastAsiaTheme="minorHAnsi"/>
                      <w:lang w:eastAsia="en-US"/>
                    </w:rPr>
                  </w:pPr>
                </w:p>
                <w:p w14:paraId="70B825A8" w14:textId="77777777" w:rsidR="00796263" w:rsidRPr="00796263" w:rsidRDefault="00796263" w:rsidP="00796263">
                  <w:pPr>
                    <w:pStyle w:val="a5"/>
                    <w:ind w:left="224"/>
                    <w:jc w:val="both"/>
                    <w:rPr>
                      <w:rFonts w:cs="Arial"/>
                      <w:color w:val="000000"/>
                    </w:rPr>
                  </w:pPr>
                  <w:r w:rsidRPr="00796263">
                    <w:rPr>
                      <w:rFonts w:asciiTheme="minorHAnsi" w:eastAsiaTheme="minorHAnsi" w:hAnsiTheme="minorHAnsi" w:cstheme="minorBidi"/>
                      <w:color w:val="FF0000"/>
                      <w:sz w:val="22"/>
                      <w:szCs w:val="22"/>
                      <w:lang w:eastAsia="en-US"/>
                    </w:rPr>
                    <w:t>** Требования о наличии членства в СРО в области строительства, установленные</w:t>
                  </w:r>
                  <w:r>
                    <w:rPr>
                      <w:rFonts w:asciiTheme="minorHAnsi" w:eastAsiaTheme="minorHAnsi" w:hAnsiTheme="minorHAnsi" w:cstheme="minorBidi"/>
                      <w:color w:val="FF0000"/>
                      <w:sz w:val="22"/>
                      <w:szCs w:val="22"/>
                      <w:lang w:eastAsia="en-US"/>
                    </w:rPr>
                    <w:t xml:space="preserve"> </w:t>
                  </w:r>
                  <w:r w:rsidRPr="00796263">
                    <w:rPr>
                      <w:color w:val="FF0000"/>
                    </w:rPr>
                    <w:t>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6389928B" w14:textId="77777777" w:rsidR="00796263" w:rsidRPr="00796263" w:rsidRDefault="00796263" w:rsidP="00796263">
                  <w:pPr>
                    <w:spacing w:after="160" w:line="259" w:lineRule="auto"/>
                    <w:jc w:val="both"/>
                    <w:rPr>
                      <w:rFonts w:asciiTheme="minorHAnsi" w:eastAsiaTheme="minorHAnsi" w:hAnsiTheme="minorHAnsi" w:cs="Arial"/>
                      <w:color w:val="000000"/>
                      <w:sz w:val="22"/>
                      <w:szCs w:val="22"/>
                      <w:lang w:eastAsia="en-US"/>
                    </w:rPr>
                  </w:pPr>
                </w:p>
                <w:p w14:paraId="3D51FA3C" w14:textId="7F18AD2A" w:rsidR="00796263" w:rsidRPr="000A04EF" w:rsidRDefault="00796263" w:rsidP="00796263">
                  <w:pPr>
                    <w:pStyle w:val="a5"/>
                    <w:ind w:left="132" w:hanging="132"/>
                    <w:jc w:val="both"/>
                    <w:rPr>
                      <w:color w:val="000000"/>
                      <w:sz w:val="22"/>
                      <w:szCs w:val="22"/>
                    </w:rPr>
                  </w:pPr>
                </w:p>
              </w:tc>
              <w:tc>
                <w:tcPr>
                  <w:tcW w:w="0" w:type="auto"/>
                  <w:shd w:val="clear" w:color="auto" w:fill="auto"/>
                </w:tcPr>
                <w:p w14:paraId="2479389B" w14:textId="77777777" w:rsidR="00796263" w:rsidRDefault="00796263" w:rsidP="00796263">
                  <w:pPr>
                    <w:ind w:firstLine="568"/>
                    <w:rPr>
                      <w:b/>
                      <w:i/>
                    </w:rPr>
                  </w:pPr>
                  <w:r w:rsidRPr="00B23C73">
                    <w:rPr>
                      <w:b/>
                      <w:i/>
                    </w:rPr>
                    <w:lastRenderedPageBreak/>
                    <w:t>Действующей на дату подачи Заявки на Участие в закупке Выпиской</w:t>
                  </w:r>
                  <w:r>
                    <w:rPr>
                      <w:b/>
                      <w:i/>
                    </w:rPr>
                    <w:t>*</w:t>
                  </w:r>
                  <w:r w:rsidRPr="00B23C73">
                    <w:rPr>
                      <w:b/>
                      <w:i/>
                    </w:rPr>
                    <w:t xml:space="preserve"> из</w:t>
                  </w:r>
                  <w:r>
                    <w:rPr>
                      <w:b/>
                      <w:i/>
                    </w:rPr>
                    <w:t>:</w:t>
                  </w:r>
                </w:p>
                <w:p w14:paraId="597D56B8" w14:textId="77777777" w:rsidR="00796263" w:rsidRDefault="00796263" w:rsidP="00796263">
                  <w:pPr>
                    <w:ind w:firstLine="568"/>
                    <w:rPr>
                      <w:b/>
                      <w:i/>
                    </w:rPr>
                  </w:pPr>
                  <w:r>
                    <w:rPr>
                      <w:b/>
                      <w:i/>
                    </w:rPr>
                    <w:t xml:space="preserve">- </w:t>
                  </w:r>
                  <w:r w:rsidRPr="00B23C73">
                    <w:rPr>
                      <w:b/>
                      <w:i/>
                    </w:rPr>
                    <w:t xml:space="preserve"> реестра саморегулируемой организации, основанной на членстве лиц, осуществляющих строительство, членом которой является Участник</w:t>
                  </w:r>
                  <w:r>
                    <w:rPr>
                      <w:b/>
                      <w:i/>
                    </w:rPr>
                    <w:t>;</w:t>
                  </w:r>
                </w:p>
                <w:p w14:paraId="6DD637FA" w14:textId="4690D244" w:rsidR="00796263" w:rsidRPr="00B23C73" w:rsidRDefault="0081218C" w:rsidP="0081218C">
                  <w:pPr>
                    <w:rPr>
                      <w:b/>
                      <w:i/>
                    </w:rPr>
                  </w:pPr>
                  <w:r w:rsidRPr="00B23C73">
                    <w:rPr>
                      <w:b/>
                      <w:i/>
                    </w:rPr>
                    <w:t xml:space="preserve"> </w:t>
                  </w:r>
                  <w:r w:rsidR="00796263" w:rsidRPr="00B23C73">
                    <w:rPr>
                      <w:b/>
                      <w:i/>
                    </w:rPr>
                    <w:t>(</w:t>
                  </w:r>
                  <w:r w:rsidR="00796263">
                    <w:rPr>
                      <w:b/>
                      <w:i/>
                    </w:rPr>
                    <w:t xml:space="preserve">выданным по форме, предусмотренной </w:t>
                  </w:r>
                  <w:r w:rsidR="00796263">
                    <w:t xml:space="preserve"> </w:t>
                  </w:r>
                  <w:hyperlink r:id="rId30" w:history="1">
                    <w:r w:rsidR="00796263" w:rsidRPr="00EB0265">
                      <w:rPr>
                        <w:b/>
                        <w:i/>
                      </w:rPr>
                      <w:t>частью 5</w:t>
                    </w:r>
                  </w:hyperlink>
                  <w:r w:rsidR="00796263">
                    <w:rPr>
                      <w:b/>
                      <w:i/>
                    </w:rPr>
                    <w:t xml:space="preserve"> </w:t>
                  </w:r>
                  <w:r w:rsidR="00796263" w:rsidRPr="00B23C73">
                    <w:rPr>
                      <w:b/>
                      <w:i/>
                    </w:rPr>
                    <w:t>стать</w:t>
                  </w:r>
                  <w:r w:rsidR="00796263">
                    <w:rPr>
                      <w:b/>
                      <w:i/>
                    </w:rPr>
                    <w:t>и</w:t>
                  </w:r>
                  <w:r w:rsidR="00796263" w:rsidRPr="00B23C73">
                    <w:rPr>
                      <w:b/>
                      <w:i/>
                    </w:rPr>
                    <w:t xml:space="preserve"> 55.17 Градостроительного кодекса Российской Федерации), </w:t>
                  </w:r>
                  <w:r w:rsidR="00796263" w:rsidRPr="00B23C73">
                    <w:rPr>
                      <w:b/>
                      <w:i/>
                    </w:rPr>
                    <w:lastRenderedPageBreak/>
                    <w:t>содержащ</w:t>
                  </w:r>
                  <w:r w:rsidR="00796263">
                    <w:rPr>
                      <w:b/>
                      <w:i/>
                    </w:rPr>
                    <w:t>им</w:t>
                  </w:r>
                  <w:r w:rsidR="00796263" w:rsidRPr="00B23C73">
                    <w:rPr>
                      <w:b/>
                      <w:i/>
                    </w:rPr>
                    <w:t xml:space="preserve"> сведения о том, что:</w:t>
                  </w:r>
                </w:p>
                <w:p w14:paraId="4E2E6E5A" w14:textId="77777777" w:rsidR="00796263" w:rsidRDefault="00796263" w:rsidP="00796263">
                  <w:pPr>
                    <w:rPr>
                      <w:b/>
                      <w:i/>
                    </w:rPr>
                  </w:pPr>
                  <w:r w:rsidRPr="00B23C73">
                    <w:rPr>
                      <w:b/>
                      <w:i/>
                    </w:rPr>
                    <w:t>- Участник вправе выполнять работы, являющиеся предметом настоящей закупочной процедуры по договору</w:t>
                  </w:r>
                  <w:r>
                    <w:rPr>
                      <w:b/>
                      <w:i/>
                    </w:rPr>
                    <w:t xml:space="preserve"> </w:t>
                  </w:r>
                  <w:r w:rsidRPr="00B23C73">
                    <w:rPr>
                      <w:b/>
                      <w:i/>
                    </w:rPr>
                    <w:t>строительного подряда, заключаем</w:t>
                  </w:r>
                  <w:r>
                    <w:rPr>
                      <w:b/>
                      <w:i/>
                    </w:rPr>
                    <w:t>ого</w:t>
                  </w:r>
                  <w:r w:rsidRPr="00B23C73">
                    <w:rPr>
                      <w:b/>
                      <w:i/>
                    </w:rPr>
                    <w:t xml:space="preserve"> с использованием конкурентных способов заключения договоров в отношении объектов капитального строительства</w:t>
                  </w:r>
                  <w:r>
                    <w:rPr>
                      <w:b/>
                      <w:i/>
                    </w:rPr>
                    <w:t>, а также в отношении</w:t>
                  </w:r>
                  <w:r w:rsidRPr="00B23C73">
                    <w:rPr>
                      <w:b/>
                      <w:i/>
                    </w:rPr>
                    <w:t xml:space="preserve"> особо опасных, технически сложных и уникальных объектов</w:t>
                  </w:r>
                  <w:r>
                    <w:rPr>
                      <w:b/>
                      <w:i/>
                    </w:rPr>
                    <w:t xml:space="preserve"> (кроме</w:t>
                  </w:r>
                  <w:r w:rsidRPr="00B23C73">
                    <w:rPr>
                      <w:b/>
                      <w:i/>
                    </w:rPr>
                    <w:t xml:space="preserve"> объектов использования атомной энергии)</w:t>
                  </w:r>
                  <w:r>
                    <w:rPr>
                      <w:b/>
                      <w:i/>
                    </w:rPr>
                    <w:t>;</w:t>
                  </w:r>
                </w:p>
                <w:p w14:paraId="177FFCB0" w14:textId="77777777" w:rsidR="00796263" w:rsidRDefault="00796263" w:rsidP="00796263">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5E726077" w14:textId="240D9F91" w:rsidR="00796263" w:rsidRPr="0075512A" w:rsidRDefault="00796263" w:rsidP="00796263">
                  <w:pPr>
                    <w:jc w:val="both"/>
                    <w:rPr>
                      <w:b/>
                      <w:color w:val="000000"/>
                      <w:sz w:val="22"/>
                      <w:szCs w:val="22"/>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96263" w:rsidRPr="00327CC8" w14:paraId="0ECE2708" w14:textId="77777777" w:rsidTr="000A04EF">
              <w:tc>
                <w:tcPr>
                  <w:tcW w:w="3296" w:type="dxa"/>
                  <w:vMerge w:val="restart"/>
                  <w:shd w:val="clear" w:color="auto" w:fill="auto"/>
                </w:tcPr>
                <w:p w14:paraId="400CA6F9" w14:textId="77777777" w:rsidR="00796263" w:rsidRPr="00327CC8" w:rsidRDefault="00796263" w:rsidP="0079626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06E7539" w14:textId="77777777" w:rsidR="00796263" w:rsidRPr="00327CC8" w:rsidRDefault="00796263" w:rsidP="00796263">
                  <w:pPr>
                    <w:ind w:right="153"/>
                    <w:jc w:val="both"/>
                    <w:rPr>
                      <w:sz w:val="22"/>
                      <w:szCs w:val="22"/>
                    </w:rPr>
                  </w:pPr>
                </w:p>
              </w:tc>
              <w:tc>
                <w:tcPr>
                  <w:tcW w:w="0" w:type="auto"/>
                  <w:shd w:val="clear" w:color="auto" w:fill="auto"/>
                </w:tcPr>
                <w:p w14:paraId="6893F295" w14:textId="77777777" w:rsidR="00796263" w:rsidRPr="00327CC8" w:rsidRDefault="00796263" w:rsidP="0079626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796263" w:rsidRPr="00327CC8" w14:paraId="1B406C34" w14:textId="77777777" w:rsidTr="000A04EF">
              <w:tc>
                <w:tcPr>
                  <w:tcW w:w="3296" w:type="dxa"/>
                  <w:vMerge/>
                  <w:shd w:val="clear" w:color="auto" w:fill="auto"/>
                </w:tcPr>
                <w:p w14:paraId="15BC1CC6" w14:textId="77777777" w:rsidR="00796263" w:rsidRPr="00327CC8" w:rsidRDefault="00796263" w:rsidP="00796263">
                  <w:pPr>
                    <w:jc w:val="both"/>
                    <w:rPr>
                      <w:color w:val="000000"/>
                      <w:sz w:val="22"/>
                      <w:szCs w:val="22"/>
                    </w:rPr>
                  </w:pPr>
                </w:p>
              </w:tc>
              <w:tc>
                <w:tcPr>
                  <w:tcW w:w="0" w:type="auto"/>
                  <w:shd w:val="clear" w:color="auto" w:fill="auto"/>
                </w:tcPr>
                <w:p w14:paraId="6CA89A9D" w14:textId="77777777" w:rsidR="00796263" w:rsidRPr="00327CC8" w:rsidRDefault="00796263" w:rsidP="0079626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796263" w:rsidRPr="00327CC8" w14:paraId="36D62867" w14:textId="77777777" w:rsidTr="000A04EF">
              <w:tc>
                <w:tcPr>
                  <w:tcW w:w="3296" w:type="dxa"/>
                  <w:vMerge/>
                  <w:shd w:val="clear" w:color="auto" w:fill="auto"/>
                </w:tcPr>
                <w:p w14:paraId="1183C16A" w14:textId="77777777" w:rsidR="00796263" w:rsidRPr="00327CC8" w:rsidRDefault="00796263" w:rsidP="00796263">
                  <w:pPr>
                    <w:jc w:val="both"/>
                    <w:rPr>
                      <w:color w:val="000000"/>
                      <w:sz w:val="22"/>
                      <w:szCs w:val="22"/>
                    </w:rPr>
                  </w:pPr>
                </w:p>
              </w:tc>
              <w:tc>
                <w:tcPr>
                  <w:tcW w:w="0" w:type="auto"/>
                  <w:shd w:val="clear" w:color="auto" w:fill="auto"/>
                </w:tcPr>
                <w:p w14:paraId="069FADAB" w14:textId="77777777" w:rsidR="00796263" w:rsidRPr="00327CC8" w:rsidRDefault="00796263" w:rsidP="0079626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796263" w:rsidRPr="00327CC8" w14:paraId="709D173B" w14:textId="77777777" w:rsidTr="000A04EF">
              <w:tc>
                <w:tcPr>
                  <w:tcW w:w="3296" w:type="dxa"/>
                  <w:shd w:val="clear" w:color="auto" w:fill="auto"/>
                </w:tcPr>
                <w:p w14:paraId="50D8C27F" w14:textId="77777777" w:rsidR="00796263" w:rsidRPr="00327CC8" w:rsidRDefault="00796263" w:rsidP="0079626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796263" w:rsidRPr="00327CC8" w:rsidRDefault="00796263" w:rsidP="0079626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796263" w:rsidRPr="00327CC8" w14:paraId="35EF8A69" w14:textId="77777777" w:rsidTr="000A04EF">
              <w:tc>
                <w:tcPr>
                  <w:tcW w:w="3296" w:type="dxa"/>
                  <w:shd w:val="clear" w:color="auto" w:fill="auto"/>
                </w:tcPr>
                <w:p w14:paraId="559129F1" w14:textId="77777777" w:rsidR="00796263" w:rsidRPr="00327CC8" w:rsidRDefault="00796263" w:rsidP="0079626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796263" w:rsidRPr="00327CC8" w:rsidRDefault="00796263" w:rsidP="0079626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796263" w:rsidRPr="00327CC8" w14:paraId="3C0C1021" w14:textId="77777777" w:rsidTr="000A04EF">
              <w:tc>
                <w:tcPr>
                  <w:tcW w:w="3296" w:type="dxa"/>
                  <w:shd w:val="clear" w:color="auto" w:fill="auto"/>
                </w:tcPr>
                <w:p w14:paraId="419DA327" w14:textId="77777777" w:rsidR="00796263" w:rsidRPr="00327CC8" w:rsidRDefault="00796263" w:rsidP="0079626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788F42C" w14:textId="77777777" w:rsidR="00796263" w:rsidRPr="00327CC8" w:rsidRDefault="00796263" w:rsidP="0079626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796263" w:rsidRPr="00327CC8" w14:paraId="771A14EA" w14:textId="77777777" w:rsidTr="000A04EF">
              <w:tc>
                <w:tcPr>
                  <w:tcW w:w="3296" w:type="dxa"/>
                  <w:shd w:val="clear" w:color="auto" w:fill="auto"/>
                </w:tcPr>
                <w:p w14:paraId="35D39B27" w14:textId="77777777" w:rsidR="00796263" w:rsidRPr="00327CC8" w:rsidRDefault="00796263" w:rsidP="0079626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w:t>
                  </w:r>
                  <w:r w:rsidRPr="00327CC8">
                    <w:rPr>
                      <w:color w:val="000000"/>
                      <w:sz w:val="22"/>
                      <w:szCs w:val="22"/>
                    </w:rPr>
                    <w:lastRenderedPageBreak/>
                    <w:t>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796263" w:rsidRPr="00327CC8" w:rsidRDefault="00796263" w:rsidP="0079626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796263" w:rsidRPr="00327CC8" w:rsidRDefault="00796263" w:rsidP="0079626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796263" w:rsidRPr="00327CC8" w14:paraId="28622146" w14:textId="77777777" w:rsidTr="000A04EF">
              <w:tc>
                <w:tcPr>
                  <w:tcW w:w="3296" w:type="dxa"/>
                  <w:shd w:val="clear" w:color="auto" w:fill="auto"/>
                </w:tcPr>
                <w:p w14:paraId="3EA14075" w14:textId="77777777" w:rsidR="00796263" w:rsidRPr="00327CC8" w:rsidRDefault="00796263" w:rsidP="0079626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796263" w:rsidRPr="00327CC8" w:rsidRDefault="00796263" w:rsidP="0079626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796263" w:rsidRPr="00327CC8" w:rsidRDefault="00796263" w:rsidP="0079626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796263" w:rsidRPr="00327CC8" w14:paraId="7D7D3F6F" w14:textId="77777777" w:rsidTr="000A04EF">
              <w:tc>
                <w:tcPr>
                  <w:tcW w:w="3296" w:type="dxa"/>
                  <w:shd w:val="clear" w:color="auto" w:fill="auto"/>
                </w:tcPr>
                <w:p w14:paraId="57A3310D" w14:textId="77777777" w:rsidR="00796263" w:rsidRPr="00327CC8" w:rsidRDefault="00796263" w:rsidP="0079626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796263" w:rsidRPr="00327CC8" w:rsidRDefault="00796263" w:rsidP="0079626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796263" w:rsidRPr="00327CC8" w14:paraId="51A08E99" w14:textId="77777777" w:rsidTr="000A04EF">
              <w:tc>
                <w:tcPr>
                  <w:tcW w:w="3296" w:type="dxa"/>
                  <w:shd w:val="clear" w:color="auto" w:fill="auto"/>
                </w:tcPr>
                <w:p w14:paraId="48F789A6" w14:textId="77777777" w:rsidR="00796263" w:rsidRPr="00327CC8" w:rsidRDefault="00796263" w:rsidP="0079626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327CC8">
                    <w:rPr>
                      <w:color w:val="000000"/>
                      <w:sz w:val="22"/>
                      <w:szCs w:val="22"/>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796263" w:rsidRPr="00327CC8" w:rsidRDefault="00796263" w:rsidP="0079626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796263" w:rsidRPr="00327CC8" w14:paraId="317A7190" w14:textId="77777777" w:rsidTr="000A04EF">
              <w:tc>
                <w:tcPr>
                  <w:tcW w:w="3296" w:type="dxa"/>
                  <w:shd w:val="clear" w:color="auto" w:fill="auto"/>
                </w:tcPr>
                <w:p w14:paraId="178B5E2C" w14:textId="77777777" w:rsidR="00796263" w:rsidRPr="008F7BFC" w:rsidRDefault="00796263" w:rsidP="0079626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796263" w:rsidRPr="008F7BFC" w:rsidRDefault="00796263" w:rsidP="0079626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48DC594" w14:textId="77777777" w:rsidR="00796263" w:rsidRPr="008F7BFC" w:rsidRDefault="00796263" w:rsidP="0079626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796263" w:rsidRPr="008F7BFC" w:rsidRDefault="00796263" w:rsidP="0079626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72C3037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3.2.2</w:t>
            </w:r>
            <w:r>
              <w:rPr>
                <w:b/>
                <w:iCs/>
                <w:color w:val="000000" w:themeColor="text1"/>
                <w:sz w:val="22"/>
                <w:szCs w:val="22"/>
              </w:rPr>
              <w:fldChar w:fldCharType="end"/>
            </w:r>
          </w:p>
          <w:p w14:paraId="45D49DB3" w14:textId="557197D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A0709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130B85">
            <w:pPr>
              <w:pStyle w:val="Default"/>
              <w:numPr>
                <w:ilvl w:val="1"/>
                <w:numId w:val="21"/>
              </w:numPr>
              <w:tabs>
                <w:tab w:val="left" w:pos="598"/>
              </w:tabs>
              <w:ind w:left="173" w:firstLine="0"/>
              <w:jc w:val="both"/>
              <w:rPr>
                <w:b/>
                <w:iCs/>
                <w:sz w:val="22"/>
                <w:szCs w:val="22"/>
              </w:rPr>
            </w:pPr>
            <w:r>
              <w:rPr>
                <w:b/>
                <w:iCs/>
                <w:sz w:val="22"/>
                <w:szCs w:val="22"/>
                <w:lang w:val="en-US"/>
              </w:rPr>
              <w:t xml:space="preserve"> </w:t>
            </w:r>
            <w:bookmarkStart w:id="205" w:name="_Ref57127035"/>
            <w:r>
              <w:rPr>
                <w:b/>
                <w:iCs/>
                <w:sz w:val="22"/>
                <w:szCs w:val="22"/>
              </w:rPr>
              <w:t>Первая часть заявки:</w:t>
            </w:r>
            <w:bookmarkEnd w:id="205"/>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7994AD9A" w:rsidR="00FF65C4" w:rsidRPr="00327CC8"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A0709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1BCEDCD5" w:rsidR="00FF65C4" w:rsidRPr="00DC055C"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A0709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130B85">
            <w:pPr>
              <w:pStyle w:val="Default"/>
              <w:numPr>
                <w:ilvl w:val="1"/>
                <w:numId w:val="21"/>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130B85">
            <w:pPr>
              <w:numPr>
                <w:ilvl w:val="0"/>
                <w:numId w:val="2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6080A9FB"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A0709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5A17DD47" w:rsidR="00FF65C4" w:rsidRPr="00327CC8" w:rsidRDefault="00EA2725" w:rsidP="00E07143">
            <w:pPr>
              <w:rPr>
                <w:sz w:val="22"/>
                <w:szCs w:val="22"/>
              </w:rPr>
            </w:pPr>
            <w:sdt>
              <w:sdtPr>
                <w:rPr>
                  <w:sz w:val="22"/>
                  <w:szCs w:val="22"/>
                </w:rPr>
                <w:id w:val="1168061555"/>
                <w:placeholder>
                  <w:docPart w:val="40C6A6542789458AB090E19D2CDC6F77"/>
                </w:placeholder>
                <w:date w:fullDate="2021-05-17T00:00:00Z">
                  <w:dateFormat w:val="«dd» MMMM yyyy 'года'"/>
                  <w:lid w:val="ru-RU"/>
                  <w:storeMappedDataAs w:val="dateTime"/>
                  <w:calendar w:val="gregorian"/>
                </w:date>
              </w:sdtPr>
              <w:sdtContent>
                <w:r w:rsidR="00325359">
                  <w:rPr>
                    <w:sz w:val="22"/>
                    <w:szCs w:val="22"/>
                  </w:rPr>
                  <w:t>«17»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250F7D28" w:rsidR="00FF65C4" w:rsidRPr="00327CC8" w:rsidRDefault="00EA2725" w:rsidP="00E07143">
            <w:pPr>
              <w:rPr>
                <w:sz w:val="22"/>
                <w:szCs w:val="22"/>
              </w:rPr>
            </w:pPr>
            <w:sdt>
              <w:sdtPr>
                <w:rPr>
                  <w:sz w:val="22"/>
                  <w:szCs w:val="22"/>
                </w:rPr>
                <w:id w:val="1703359912"/>
                <w:placeholder>
                  <w:docPart w:val="40C6A6542789458AB090E19D2CDC6F77"/>
                </w:placeholder>
                <w:date w:fullDate="2021-05-17T00:00:00Z">
                  <w:dateFormat w:val="«dd» MMMM yyyy 'года'"/>
                  <w:lid w:val="ru-RU"/>
                  <w:storeMappedDataAs w:val="dateTime"/>
                  <w:calendar w:val="gregorian"/>
                </w:date>
              </w:sdtPr>
              <w:sdtContent>
                <w:r w:rsidR="00831533">
                  <w:rPr>
                    <w:sz w:val="22"/>
                    <w:szCs w:val="22"/>
                  </w:rPr>
                  <w:t>«17»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0EED969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A07094">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176D5886"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26T00:00:00Z">
                  <w:dateFormat w:val="«dd» MMMM yyyy 'года'"/>
                  <w:lid w:val="ru-RU"/>
                  <w:storeMappedDataAs w:val="dateTime"/>
                  <w:calendar w:val="gregorian"/>
                </w:date>
              </w:sdtPr>
              <w:sdtContent>
                <w:r w:rsidR="00831533">
                  <w:rPr>
                    <w:sz w:val="22"/>
                    <w:szCs w:val="22"/>
                  </w:rPr>
                  <w:t>«26» мая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6F3815FA" w14:textId="20A1D721" w:rsidR="00357495" w:rsidRDefault="00EA2725" w:rsidP="00E07143">
            <w:pPr>
              <w:jc w:val="both"/>
              <w:rPr>
                <w:sz w:val="22"/>
                <w:szCs w:val="22"/>
              </w:rPr>
            </w:pPr>
            <w:sdt>
              <w:sdtPr>
                <w:rPr>
                  <w:sz w:val="22"/>
                  <w:szCs w:val="22"/>
                </w:rPr>
                <w:id w:val="-997416195"/>
                <w:placeholder>
                  <w:docPart w:val="7E4015C59CC24752BBF08E93D74E69AF"/>
                </w:placeholder>
                <w:date w:fullDate="2021-05-27T00:00:00Z">
                  <w:dateFormat w:val="«dd» MMMM yyyy 'года'"/>
                  <w:lid w:val="ru-RU"/>
                  <w:storeMappedDataAs w:val="dateTime"/>
                  <w:calendar w:val="gregorian"/>
                </w:date>
              </w:sdtPr>
              <w:sdtContent>
                <w:r w:rsidR="00831533">
                  <w:rPr>
                    <w:sz w:val="22"/>
                    <w:szCs w:val="22"/>
                  </w:rPr>
                  <w:t>«27» мая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258C9A26"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4FFA7270" w14:textId="7156DCAB"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A0709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4DAAF57B"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30T00:00:00Z">
                  <w:dateFormat w:val="«dd» MMMM yyyy 'года'"/>
                  <w:lid w:val="ru-RU"/>
                  <w:storeMappedDataAs w:val="dateTime"/>
                  <w:calendar w:val="gregorian"/>
                </w:date>
              </w:sdtPr>
              <w:sdtContent>
                <w:r w:rsidR="00831533">
                  <w:rPr>
                    <w:b/>
                    <w:sz w:val="22"/>
                    <w:szCs w:val="22"/>
                  </w:rPr>
                  <w:t>«30» апреля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2B320A43" w:rsidR="00FF65C4" w:rsidRPr="00327CC8" w:rsidRDefault="00EA2725" w:rsidP="00E07143">
            <w:pPr>
              <w:suppressAutoHyphens/>
              <w:jc w:val="both"/>
              <w:rPr>
                <w:i/>
                <w:color w:val="FF0000"/>
                <w:sz w:val="22"/>
                <w:szCs w:val="22"/>
              </w:rPr>
            </w:pPr>
            <w:sdt>
              <w:sdtPr>
                <w:rPr>
                  <w:b/>
                  <w:sz w:val="22"/>
                  <w:szCs w:val="22"/>
                </w:rPr>
                <w:id w:val="436331971"/>
                <w:placeholder>
                  <w:docPart w:val="40C6A6542789458AB090E19D2CDC6F77"/>
                </w:placeholder>
                <w:date w:fullDate="2021-05-11T00:00:00Z">
                  <w:dateFormat w:val="«dd» MMMM yyyy 'года'"/>
                  <w:lid w:val="ru-RU"/>
                  <w:storeMappedDataAs w:val="dateTime"/>
                  <w:calendar w:val="gregorian"/>
                </w:date>
              </w:sdtPr>
              <w:sdtContent>
                <w:r w:rsidR="00831533">
                  <w:rPr>
                    <w:b/>
                    <w:sz w:val="22"/>
                    <w:szCs w:val="22"/>
                  </w:rPr>
                  <w:t>«11»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75521FF7"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A0709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B77DE8" w14:textId="77777777" w:rsidR="005038E5" w:rsidRDefault="005038E5" w:rsidP="005038E5">
            <w:pPr>
              <w:overflowPunct w:val="0"/>
              <w:autoSpaceDE w:val="0"/>
              <w:autoSpaceDN w:val="0"/>
              <w:adjustRightInd w:val="0"/>
              <w:jc w:val="both"/>
              <w:rPr>
                <w:sz w:val="22"/>
                <w:szCs w:val="22"/>
              </w:rPr>
            </w:pPr>
          </w:p>
          <w:p w14:paraId="4C4532BB" w14:textId="5032BFE6" w:rsidR="005038E5" w:rsidRPr="005038E5" w:rsidRDefault="005038E5" w:rsidP="005038E5">
            <w:pPr>
              <w:overflowPunct w:val="0"/>
              <w:autoSpaceDE w:val="0"/>
              <w:autoSpaceDN w:val="0"/>
              <w:adjustRightInd w:val="0"/>
              <w:jc w:val="both"/>
              <w:rPr>
                <w:bCs/>
                <w:sz w:val="22"/>
                <w:szCs w:val="22"/>
              </w:rPr>
            </w:pPr>
            <w:r>
              <w:rPr>
                <w:bCs/>
                <w:sz w:val="22"/>
                <w:szCs w:val="22"/>
              </w:rPr>
              <w:t xml:space="preserve">Форма, сроки и порядок оплаты товара, работы, услуги определены разделе </w:t>
            </w:r>
            <w:hyperlink r:id="rId34" w:anchor="_РАЗДЕЛ_V._ПРОЕКТ" w:history="1">
              <w:r>
                <w:rPr>
                  <w:rStyle w:val="a4"/>
                  <w:bCs/>
                  <w:sz w:val="22"/>
                  <w:szCs w:val="22"/>
                </w:rPr>
                <w:t>V. «ПРОЕКТ ДОГОВОРА»</w:t>
              </w:r>
            </w:hyperlink>
            <w:r>
              <w:rPr>
                <w:bCs/>
                <w:sz w:val="22"/>
                <w:szCs w:val="22"/>
              </w:rPr>
              <w:t xml:space="preserve"> извещения.</w:t>
            </w:r>
          </w:p>
          <w:p w14:paraId="4F16F137" w14:textId="77777777" w:rsidR="005038E5" w:rsidRDefault="005038E5" w:rsidP="005038E5">
            <w:pPr>
              <w:overflowPunct w:val="0"/>
              <w:autoSpaceDE w:val="0"/>
              <w:autoSpaceDN w:val="0"/>
              <w:adjustRightInd w:val="0"/>
              <w:jc w:val="both"/>
              <w:rPr>
                <w:sz w:val="22"/>
                <w:szCs w:val="22"/>
              </w:rPr>
            </w:pPr>
          </w:p>
          <w:p w14:paraId="5F8E6C36" w14:textId="77777777" w:rsidR="005038E5" w:rsidRDefault="005038E5" w:rsidP="005038E5">
            <w:pPr>
              <w:overflowPunct w:val="0"/>
              <w:autoSpaceDE w:val="0"/>
              <w:autoSpaceDN w:val="0"/>
              <w:adjustRightInd w:val="0"/>
              <w:jc w:val="both"/>
            </w:pPr>
            <w:r>
              <w:rPr>
                <w:sz w:val="22"/>
                <w:szCs w:val="22"/>
              </w:rPr>
              <w:t>Договор, заключаемый по результатам закупки, формируется на следующих условиях:</w:t>
            </w:r>
          </w:p>
          <w:p w14:paraId="75DA3D1D" w14:textId="364A4E7E" w:rsidR="005038E5" w:rsidRDefault="005038E5" w:rsidP="00130B85">
            <w:pPr>
              <w:pStyle w:val="a5"/>
              <w:numPr>
                <w:ilvl w:val="0"/>
                <w:numId w:val="23"/>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w:t>
            </w:r>
            <w:r w:rsidR="00E47165">
              <w:rPr>
                <w:sz w:val="22"/>
                <w:szCs w:val="22"/>
              </w:rPr>
              <w:t xml:space="preserve"> без НДС</w:t>
            </w:r>
            <w:r>
              <w:rPr>
                <w:sz w:val="22"/>
                <w:szCs w:val="22"/>
              </w:rPr>
              <w:t xml:space="preserve">, указанную </w:t>
            </w:r>
            <w:r>
              <w:rPr>
                <w:bCs/>
                <w:sz w:val="22"/>
                <w:szCs w:val="22"/>
              </w:rPr>
              <w:t xml:space="preserve">в 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A07094">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bCs/>
                  <w:sz w:val="22"/>
                  <w:szCs w:val="22"/>
                  <w:lang w:val="en-US"/>
                </w:rPr>
                <w:t>II</w:t>
              </w:r>
              <w:r>
                <w:rPr>
                  <w:rStyle w:val="a4"/>
                  <w:bCs/>
                  <w:sz w:val="22"/>
                  <w:szCs w:val="22"/>
                </w:rPr>
                <w:t xml:space="preserve"> «ИНФОРМАЦИОННАЯ КАРТА»</w:t>
              </w:r>
            </w:hyperlink>
            <w:r>
              <w:rPr>
                <w:bCs/>
                <w:sz w:val="22"/>
                <w:szCs w:val="22"/>
              </w:rPr>
              <w:t xml:space="preserve"> извещения</w:t>
            </w:r>
            <w:r>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A07094">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bCs/>
                  <w:sz w:val="22"/>
                  <w:szCs w:val="22"/>
                  <w:lang w:val="en-US"/>
                </w:rPr>
                <w:t>II</w:t>
              </w:r>
              <w:r>
                <w:rPr>
                  <w:rStyle w:val="a4"/>
                  <w:bCs/>
                  <w:sz w:val="22"/>
                  <w:szCs w:val="22"/>
                </w:rPr>
                <w:t xml:space="preserve"> «ИНФОРМАЦИОННАЯ КАРТА»</w:t>
              </w:r>
            </w:hyperlink>
            <w:r>
              <w:rPr>
                <w:bCs/>
                <w:sz w:val="22"/>
                <w:szCs w:val="22"/>
              </w:rPr>
              <w:t xml:space="preserve"> извещения</w:t>
            </w:r>
            <w:r>
              <w:rPr>
                <w:sz w:val="22"/>
                <w:szCs w:val="22"/>
              </w:rPr>
              <w:t>, на коэффициент снижения.</w:t>
            </w:r>
          </w:p>
          <w:p w14:paraId="50677825" w14:textId="77777777" w:rsidR="005038E5" w:rsidRDefault="005038E5" w:rsidP="00130B85">
            <w:pPr>
              <w:pStyle w:val="a5"/>
              <w:numPr>
                <w:ilvl w:val="0"/>
                <w:numId w:val="23"/>
              </w:numPr>
              <w:overflowPunct w:val="0"/>
              <w:autoSpaceDE w:val="0"/>
              <w:autoSpaceDN w:val="0"/>
              <w:adjustRightInd w:val="0"/>
              <w:ind w:left="0" w:firstLine="603"/>
              <w:jc w:val="both"/>
              <w:rPr>
                <w:sz w:val="22"/>
                <w:szCs w:val="22"/>
              </w:rPr>
            </w:pPr>
            <w:r>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7911F6" w14:textId="5F30436D" w:rsidR="005038E5" w:rsidRDefault="005038E5" w:rsidP="005038E5">
            <w:pPr>
              <w:rPr>
                <w:rFonts w:eastAsia="Calibri"/>
              </w:rPr>
            </w:pPr>
            <w:r>
              <w:rPr>
                <w:sz w:val="22"/>
                <w:szCs w:val="22"/>
              </w:rPr>
              <w:t xml:space="preserve">           3)Поставка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Pr>
                <w:rStyle w:val="afa"/>
                <w:sz w:val="22"/>
                <w:szCs w:val="22"/>
              </w:rPr>
              <w:footnoteReference w:id="1"/>
            </w:r>
            <w:r>
              <w:rPr>
                <w:rFonts w:eastAsia="Calibri"/>
              </w:rPr>
              <w:t xml:space="preserve"> </w:t>
            </w:r>
          </w:p>
          <w:p w14:paraId="71BEBC5B" w14:textId="45F8C28E" w:rsidR="005038E5" w:rsidRPr="008B1A8B" w:rsidRDefault="005038E5" w:rsidP="005038E5">
            <w:pPr>
              <w:rPr>
                <w:bCs/>
                <w:sz w:val="22"/>
                <w:szCs w:val="22"/>
              </w:rPr>
            </w:pPr>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0349112"/>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0349113"/>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«___» __________ 20___ года  №______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2C43FD3"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0A383500"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0709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6270F3E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07094">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130B85">
            <w:pPr>
              <w:numPr>
                <w:ilvl w:val="0"/>
                <w:numId w:val="17"/>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130B85">
            <w:pPr>
              <w:numPr>
                <w:ilvl w:val="0"/>
                <w:numId w:val="17"/>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0349114"/>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lastRenderedPageBreak/>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6"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70349115"/>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17C84891" w14:textId="27EAB8F4" w:rsidR="00FF65C4" w:rsidRPr="00C32AE3" w:rsidRDefault="002E4FA0" w:rsidP="00FF65C4">
      <w:pPr>
        <w:jc w:val="both"/>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r w:rsidR="00C32AE3">
        <w:t>.</w:t>
      </w:r>
    </w:p>
    <w:p w14:paraId="59F48BDC" w14:textId="452B7BAE" w:rsidR="00E9152A" w:rsidRDefault="00E9152A" w:rsidP="00FF65C4">
      <w:pPr>
        <w:pStyle w:val="affb"/>
        <w:rPr>
          <w:sz w:val="20"/>
          <w:szCs w:val="20"/>
        </w:rPr>
      </w:pPr>
    </w:p>
    <w:p w14:paraId="303491F0" w14:textId="77777777" w:rsidR="00130B85" w:rsidRPr="000254DA" w:rsidRDefault="00130B85"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09E6C43" w14:textId="5CB3B991"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0349116"/>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7DDE79BB" w14:textId="77777777" w:rsidR="00FF65C4" w:rsidRPr="00733E33" w:rsidRDefault="00FF65C4" w:rsidP="00FF65C4">
      <w:pPr>
        <w:jc w:val="center"/>
      </w:pPr>
      <w:r w:rsidRPr="00733E33">
        <w:t>О ЗАКУПКЕ</w:t>
      </w:r>
      <w:bookmarkEnd w:id="256"/>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70349117"/>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24A024F2" w14:textId="77777777" w:rsidR="00FF65C4" w:rsidRPr="00733E33" w:rsidRDefault="00FF65C4" w:rsidP="00FF65C4"/>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0499AAB9"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5D6E6819" w14:textId="77777777" w:rsidR="00FF65C4" w:rsidRPr="00733E33" w:rsidRDefault="00FF65C4" w:rsidP="00FF65C4"/>
    <w:p w14:paraId="6F9C7B12" w14:textId="2EC7B59F"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E8F6144" w14:textId="77777777" w:rsidR="00130B85" w:rsidRDefault="00130B8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130B85" w14:paraId="55ED98CF" w14:textId="77777777" w:rsidTr="00130B85">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2B28125F" w14:textId="77777777" w:rsidR="00130B85" w:rsidRDefault="00130B85">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B558AEC" w14:textId="77777777" w:rsidR="00130B85" w:rsidRDefault="00130B85">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BBF535A" w14:textId="77777777" w:rsidR="00130B85" w:rsidRDefault="00130B85">
            <w:pPr>
              <w:keepNext/>
              <w:ind w:left="57" w:right="57"/>
              <w:jc w:val="center"/>
              <w:rPr>
                <w:b/>
                <w:sz w:val="22"/>
              </w:rPr>
            </w:pPr>
            <w:r>
              <w:rPr>
                <w:b/>
                <w:sz w:val="22"/>
              </w:rPr>
              <w:t>Предложения участника</w:t>
            </w:r>
          </w:p>
        </w:tc>
      </w:tr>
      <w:tr w:rsidR="00130B85" w14:paraId="0F0C24DD" w14:textId="77777777" w:rsidTr="00130B85">
        <w:trPr>
          <w:cantSplit/>
          <w:trHeight w:val="414"/>
        </w:trPr>
        <w:tc>
          <w:tcPr>
            <w:tcW w:w="822" w:type="dxa"/>
            <w:vMerge w:val="restart"/>
            <w:tcBorders>
              <w:top w:val="single" w:sz="4" w:space="0" w:color="auto"/>
              <w:left w:val="single" w:sz="4" w:space="0" w:color="auto"/>
              <w:bottom w:val="single" w:sz="4" w:space="0" w:color="auto"/>
              <w:right w:val="single" w:sz="4" w:space="0" w:color="auto"/>
            </w:tcBorders>
            <w:vAlign w:val="center"/>
            <w:hideMark/>
          </w:tcPr>
          <w:p w14:paraId="170C135F" w14:textId="77777777" w:rsidR="00130B85" w:rsidRDefault="00130B85">
            <w:pPr>
              <w:tabs>
                <w:tab w:val="left" w:pos="284"/>
              </w:tabs>
              <w:jc w:val="center"/>
              <w:rPr>
                <w:sz w:val="22"/>
              </w:rPr>
            </w:pPr>
            <w:r>
              <w:rPr>
                <w:sz w:val="22"/>
              </w:rPr>
              <w:t>1.</w:t>
            </w:r>
          </w:p>
        </w:tc>
        <w:tc>
          <w:tcPr>
            <w:tcW w:w="4394" w:type="dxa"/>
            <w:vMerge w:val="restart"/>
            <w:tcBorders>
              <w:top w:val="single" w:sz="4" w:space="0" w:color="auto"/>
              <w:left w:val="single" w:sz="4" w:space="0" w:color="auto"/>
              <w:bottom w:val="single" w:sz="4" w:space="0" w:color="auto"/>
              <w:right w:val="single" w:sz="4" w:space="0" w:color="auto"/>
            </w:tcBorders>
            <w:vAlign w:val="center"/>
            <w:hideMark/>
          </w:tcPr>
          <w:p w14:paraId="454FD2A4" w14:textId="77777777" w:rsidR="00130B85" w:rsidRDefault="00130B85">
            <w:pPr>
              <w:ind w:left="57" w:right="57"/>
              <w:rPr>
                <w:bCs/>
                <w:sz w:val="22"/>
              </w:rPr>
            </w:pPr>
            <w:r>
              <w:rPr>
                <w:bCs/>
                <w:sz w:val="22"/>
              </w:rPr>
              <w:t>Цена договора</w:t>
            </w:r>
            <w:r>
              <w:rPr>
                <w:b/>
                <w:i/>
                <w:sz w:val="22"/>
              </w:rPr>
              <w:t xml:space="preserve"> </w:t>
            </w:r>
          </w:p>
        </w:tc>
        <w:tc>
          <w:tcPr>
            <w:tcW w:w="4990" w:type="dxa"/>
            <w:tcBorders>
              <w:top w:val="single" w:sz="4" w:space="0" w:color="auto"/>
              <w:left w:val="single" w:sz="4" w:space="0" w:color="auto"/>
              <w:bottom w:val="single" w:sz="4" w:space="0" w:color="auto"/>
              <w:right w:val="single" w:sz="4" w:space="0" w:color="auto"/>
            </w:tcBorders>
            <w:vAlign w:val="center"/>
            <w:hideMark/>
          </w:tcPr>
          <w:p w14:paraId="2250C116" w14:textId="77777777" w:rsidR="00130B85" w:rsidRDefault="00130B85">
            <w:pPr>
              <w:ind w:left="57" w:right="57"/>
              <w:jc w:val="center"/>
              <w:rPr>
                <w:b/>
                <w:i/>
                <w:iCs/>
                <w:sz w:val="22"/>
                <w:shd w:val="clear" w:color="auto" w:fill="FFFF99"/>
              </w:rPr>
            </w:pPr>
            <w:r>
              <w:rPr>
                <w:b/>
                <w:i/>
                <w:sz w:val="22"/>
              </w:rPr>
              <w:t xml:space="preserve">[указать цену договора в валюте конкурса </w:t>
            </w:r>
            <w:r>
              <w:rPr>
                <w:b/>
                <w:i/>
                <w:color w:val="FF0000"/>
                <w:sz w:val="22"/>
              </w:rPr>
              <w:t>с учетом НДС</w:t>
            </w:r>
            <w:r>
              <w:rPr>
                <w:b/>
                <w:i/>
                <w:sz w:val="22"/>
              </w:rPr>
              <w:t>]</w:t>
            </w:r>
          </w:p>
        </w:tc>
      </w:tr>
      <w:tr w:rsidR="00130B85" w14:paraId="3A0A0DFF" w14:textId="77777777" w:rsidTr="00130B85">
        <w:trPr>
          <w:cantSplit/>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EEEAC8" w14:textId="77777777" w:rsidR="00130B85" w:rsidRDefault="00130B85">
            <w:pP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B1D2D8" w14:textId="77777777" w:rsidR="00130B85" w:rsidRDefault="00130B85">
            <w:pPr>
              <w:rPr>
                <w:bCs/>
                <w:sz w:val="22"/>
              </w:rPr>
            </w:pPr>
          </w:p>
        </w:tc>
        <w:tc>
          <w:tcPr>
            <w:tcW w:w="4990" w:type="dxa"/>
            <w:tcBorders>
              <w:top w:val="single" w:sz="4" w:space="0" w:color="auto"/>
              <w:left w:val="single" w:sz="4" w:space="0" w:color="auto"/>
              <w:bottom w:val="single" w:sz="4" w:space="0" w:color="auto"/>
              <w:right w:val="single" w:sz="4" w:space="0" w:color="auto"/>
            </w:tcBorders>
            <w:vAlign w:val="center"/>
            <w:hideMark/>
          </w:tcPr>
          <w:p w14:paraId="1FF2A0A8" w14:textId="77777777" w:rsidR="00130B85" w:rsidRDefault="00130B85">
            <w:pPr>
              <w:ind w:left="57" w:right="57"/>
              <w:jc w:val="center"/>
              <w:rPr>
                <w:b/>
                <w:i/>
                <w:sz w:val="22"/>
              </w:rPr>
            </w:pPr>
            <w:r>
              <w:rPr>
                <w:b/>
                <w:i/>
                <w:sz w:val="22"/>
              </w:rPr>
              <w:t xml:space="preserve">[указать цену договора в валюте конкурса </w:t>
            </w:r>
            <w:r>
              <w:rPr>
                <w:b/>
                <w:i/>
                <w:color w:val="FF0000"/>
                <w:sz w:val="22"/>
              </w:rPr>
              <w:t>без учета НДС</w:t>
            </w:r>
            <w:r>
              <w:rPr>
                <w:b/>
                <w:i/>
                <w:sz w:val="22"/>
              </w:rPr>
              <w:t>]</w:t>
            </w:r>
          </w:p>
        </w:tc>
      </w:tr>
    </w:tbl>
    <w:p w14:paraId="5D444C93" w14:textId="77777777" w:rsidR="00FF65C4" w:rsidRDefault="00FF65C4" w:rsidP="00FF65C4">
      <w:pPr>
        <w:jc w:val="center"/>
        <w:rPr>
          <w:b/>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66"/>
      </w:tblGrid>
      <w:tr w:rsidR="00DB62F4" w:rsidRPr="003671A3" w14:paraId="63B4101A" w14:textId="77777777" w:rsidTr="00130B85">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4966" w:type="dxa"/>
            <w:vMerge w:val="restart"/>
          </w:tcPr>
          <w:p w14:paraId="7F8D1D90" w14:textId="77777777" w:rsidR="00DB62F4" w:rsidRPr="003671A3"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tc>
      </w:tr>
      <w:tr w:rsidR="00DB62F4" w:rsidRPr="003671A3" w14:paraId="3530DAE2" w14:textId="77777777" w:rsidTr="00130B85">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4966"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130B85">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4966"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130B85">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4966" w:type="dxa"/>
          </w:tcPr>
          <w:p w14:paraId="512806A1" w14:textId="77777777" w:rsidR="00DB62F4" w:rsidRPr="003671A3" w:rsidRDefault="00DB62F4" w:rsidP="00F37F94">
            <w:pPr>
              <w:rPr>
                <w:rFonts w:cs="Arial"/>
                <w:color w:val="000000"/>
                <w:sz w:val="20"/>
                <w:szCs w:val="22"/>
              </w:rPr>
            </w:pPr>
          </w:p>
        </w:tc>
      </w:tr>
      <w:tr w:rsidR="00DB62F4" w:rsidRPr="003671A3" w14:paraId="0FACDC53" w14:textId="77777777" w:rsidTr="00130B85">
        <w:tc>
          <w:tcPr>
            <w:tcW w:w="5240" w:type="dxa"/>
            <w:shd w:val="clear" w:color="auto" w:fill="auto"/>
          </w:tcPr>
          <w:p w14:paraId="330075E1" w14:textId="77777777" w:rsidR="00DB62F4" w:rsidRPr="003671A3" w:rsidRDefault="00DB62F4" w:rsidP="00F37F94">
            <w:pPr>
              <w:rPr>
                <w:rFonts w:cs="Arial"/>
                <w:color w:val="000000"/>
                <w:sz w:val="20"/>
                <w:szCs w:val="22"/>
              </w:rPr>
            </w:pPr>
          </w:p>
        </w:tc>
        <w:tc>
          <w:tcPr>
            <w:tcW w:w="4966" w:type="dxa"/>
          </w:tcPr>
          <w:p w14:paraId="33B707A4" w14:textId="77777777" w:rsidR="00DB62F4" w:rsidRPr="003671A3" w:rsidRDefault="00DB62F4" w:rsidP="00F37F94">
            <w:pPr>
              <w:rPr>
                <w:rFonts w:cs="Arial"/>
                <w:color w:val="000000"/>
                <w:sz w:val="20"/>
                <w:szCs w:val="22"/>
              </w:rPr>
            </w:pPr>
          </w:p>
        </w:tc>
      </w:tr>
    </w:tbl>
    <w:p w14:paraId="42B16ED4" w14:textId="77B40FF8" w:rsidR="00E47165" w:rsidRDefault="00E47165" w:rsidP="00E47165">
      <w:pPr>
        <w:jc w:val="both"/>
        <w:rPr>
          <w:iCs/>
          <w:snapToGrid w:val="0"/>
          <w:sz w:val="20"/>
        </w:rPr>
      </w:pPr>
    </w:p>
    <w:p w14:paraId="3DBA7AE3" w14:textId="77777777" w:rsidR="00FF65C4" w:rsidRDefault="00FF65C4" w:rsidP="00FF65C4">
      <w:pPr>
        <w:rPr>
          <w:color w:val="808080"/>
          <w:sz w:val="22"/>
        </w:rPr>
      </w:pPr>
    </w:p>
    <w:p w14:paraId="360931CE" w14:textId="77777777" w:rsidR="00FF65C4" w:rsidRPr="00EA5BFB" w:rsidRDefault="00FF65C4" w:rsidP="00FF65C4">
      <w:pPr>
        <w:rPr>
          <w:color w:val="808080"/>
          <w:sz w:val="22"/>
        </w:rPr>
      </w:pPr>
      <w:r w:rsidRPr="00EA5BFB">
        <w:rPr>
          <w:color w:val="808080"/>
          <w:sz w:val="22"/>
        </w:rPr>
        <w:t>ИНСТРУКЦИИ ПО ЗАПОЛНЕНИЮ</w:t>
      </w:r>
    </w:p>
    <w:p w14:paraId="19C86F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96755EE"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4C58612E" w14:textId="77777777" w:rsidR="00FF65C4" w:rsidRDefault="00FF65C4" w:rsidP="00FF65C4">
      <w:pPr>
        <w:jc w:val="both"/>
        <w:rPr>
          <w:color w:val="808080"/>
          <w:sz w:val="22"/>
        </w:rPr>
      </w:pPr>
      <w:r>
        <w:rPr>
          <w:color w:val="808080"/>
          <w:sz w:val="22"/>
        </w:rPr>
        <w:lastRenderedPageBreak/>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7594F3C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6E582F58" w14:textId="7777777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481D231A" w14:textId="77777777" w:rsidR="00FF65C4" w:rsidRDefault="00FF65C4" w:rsidP="00FF65C4">
      <w:pPr>
        <w:rPr>
          <w:rFonts w:eastAsia="MS Mincho"/>
          <w:b/>
          <w:bCs/>
          <w:color w:val="FF0000"/>
          <w:kern w:val="32"/>
          <w:sz w:val="28"/>
          <w:lang w:eastAsia="x-none"/>
        </w:rPr>
      </w:pPr>
    </w:p>
    <w:p w14:paraId="20D87816" w14:textId="77777777" w:rsidR="001758C3" w:rsidRDefault="001758C3" w:rsidP="00FF65C4">
      <w:pPr>
        <w:rPr>
          <w:rFonts w:eastAsia="MS Mincho"/>
          <w:b/>
          <w:bCs/>
          <w:color w:val="FF0000"/>
          <w:kern w:val="32"/>
          <w:sz w:val="28"/>
          <w:lang w:eastAsia="x-none"/>
        </w:rPr>
      </w:pPr>
    </w:p>
    <w:p w14:paraId="2B839D17" w14:textId="77777777" w:rsidR="001758C3" w:rsidRDefault="001758C3" w:rsidP="00FF65C4">
      <w:pPr>
        <w:rPr>
          <w:rFonts w:eastAsia="MS Mincho"/>
          <w:b/>
          <w:bCs/>
          <w:color w:val="FF0000"/>
          <w:kern w:val="32"/>
          <w:sz w:val="28"/>
          <w:lang w:eastAsia="x-none"/>
        </w:rPr>
      </w:pPr>
    </w:p>
    <w:p w14:paraId="732E3E90" w14:textId="77777777" w:rsidR="001758C3" w:rsidRDefault="001758C3" w:rsidP="00FF65C4">
      <w:pPr>
        <w:rPr>
          <w:rFonts w:eastAsia="MS Mincho"/>
          <w:b/>
          <w:bCs/>
          <w:color w:val="FF0000"/>
          <w:kern w:val="32"/>
          <w:sz w:val="28"/>
          <w:lang w:eastAsia="x-none"/>
        </w:rPr>
      </w:pPr>
    </w:p>
    <w:p w14:paraId="502317E4" w14:textId="77777777" w:rsidR="00A73ABC" w:rsidRDefault="00A73ABC" w:rsidP="00FF65C4">
      <w:pPr>
        <w:rPr>
          <w:rFonts w:eastAsia="MS Mincho"/>
          <w:b/>
          <w:bCs/>
          <w:color w:val="FF0000"/>
          <w:kern w:val="32"/>
          <w:sz w:val="28"/>
          <w:lang w:eastAsia="x-none"/>
        </w:rPr>
      </w:pPr>
    </w:p>
    <w:p w14:paraId="6D587026" w14:textId="77777777" w:rsidR="00A73ABC" w:rsidRDefault="00A73ABC" w:rsidP="00FF65C4">
      <w:pPr>
        <w:rPr>
          <w:rFonts w:eastAsia="MS Mincho"/>
          <w:b/>
          <w:bCs/>
          <w:color w:val="FF0000"/>
          <w:kern w:val="32"/>
          <w:sz w:val="28"/>
          <w:lang w:eastAsia="x-none"/>
        </w:rPr>
      </w:pPr>
    </w:p>
    <w:p w14:paraId="74D35857" w14:textId="77777777" w:rsidR="00A73ABC" w:rsidRDefault="00A73ABC" w:rsidP="00FF65C4">
      <w:pPr>
        <w:rPr>
          <w:rFonts w:eastAsia="MS Mincho"/>
          <w:b/>
          <w:bCs/>
          <w:color w:val="FF0000"/>
          <w:kern w:val="32"/>
          <w:sz w:val="28"/>
          <w:lang w:eastAsia="x-none"/>
        </w:rPr>
      </w:pPr>
    </w:p>
    <w:p w14:paraId="6AF0E93B"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7"/>
          <w:pgSz w:w="16839" w:h="11907" w:orient="landscape" w:code="9"/>
          <w:pgMar w:top="567" w:right="567" w:bottom="1134" w:left="851" w:header="720" w:footer="720" w:gutter="0"/>
          <w:cols w:space="708"/>
          <w:noEndnote/>
          <w:docGrid w:linePitch="326"/>
        </w:sectPr>
      </w:pPr>
    </w:p>
    <w:p w14:paraId="0ED9DF05" w14:textId="5D57D0BE"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70349118"/>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7234279" w14:textId="77777777" w:rsidR="00130B85" w:rsidRPr="00130B85" w:rsidRDefault="00130B85" w:rsidP="00130B85">
      <w:pPr>
        <w:jc w:val="center"/>
        <w:rPr>
          <w:rFonts w:eastAsia="Calibri"/>
          <w:b/>
          <w:bCs/>
        </w:rPr>
      </w:pPr>
    </w:p>
    <w:p w14:paraId="4EBA12A5" w14:textId="77777777" w:rsidR="00130B85" w:rsidRPr="00130B85" w:rsidRDefault="00130B85" w:rsidP="00130B85">
      <w:pPr>
        <w:numPr>
          <w:ilvl w:val="0"/>
          <w:numId w:val="26"/>
        </w:numPr>
        <w:spacing w:after="160" w:line="259" w:lineRule="auto"/>
        <w:contextualSpacing/>
        <w:jc w:val="both"/>
        <w:rPr>
          <w:rFonts w:eastAsia="Calibri"/>
          <w:b/>
          <w:bCs/>
        </w:rPr>
      </w:pPr>
      <w:r w:rsidRPr="00130B85">
        <w:rPr>
          <w:rFonts w:eastAsia="Calibri"/>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4904"/>
        <w:gridCol w:w="3968"/>
      </w:tblGrid>
      <w:tr w:rsidR="00130B85" w:rsidRPr="00130B85" w14:paraId="680AE254" w14:textId="77777777" w:rsidTr="00C32AE3">
        <w:tc>
          <w:tcPr>
            <w:tcW w:w="336" w:type="dxa"/>
            <w:shd w:val="clear" w:color="auto" w:fill="auto"/>
          </w:tcPr>
          <w:p w14:paraId="536A1E74" w14:textId="77777777" w:rsidR="00130B85" w:rsidRPr="00130B85" w:rsidRDefault="00130B85" w:rsidP="00130B85">
            <w:pPr>
              <w:spacing w:after="200" w:line="276" w:lineRule="auto"/>
              <w:jc w:val="center"/>
              <w:rPr>
                <w:rFonts w:eastAsia="Calibri"/>
                <w:lang w:eastAsia="en-US"/>
              </w:rPr>
            </w:pPr>
          </w:p>
        </w:tc>
        <w:tc>
          <w:tcPr>
            <w:tcW w:w="4904" w:type="dxa"/>
            <w:shd w:val="clear" w:color="auto" w:fill="auto"/>
          </w:tcPr>
          <w:p w14:paraId="291F322A" w14:textId="77777777" w:rsidR="00130B85" w:rsidRPr="00130B85" w:rsidRDefault="00130B85" w:rsidP="00130B85">
            <w:pPr>
              <w:spacing w:after="200" w:line="276" w:lineRule="auto"/>
              <w:ind w:left="5" w:right="109"/>
              <w:rPr>
                <w:rFonts w:eastAsia="Calibri"/>
                <w:lang w:eastAsia="en-US"/>
              </w:rPr>
            </w:pPr>
            <w:r w:rsidRPr="00130B85">
              <w:rPr>
                <w:rFonts w:eastAsia="Calibri"/>
                <w:b/>
                <w:lang w:eastAsia="en-US"/>
              </w:rPr>
              <w:t>Наименование требования</w:t>
            </w:r>
          </w:p>
        </w:tc>
        <w:tc>
          <w:tcPr>
            <w:tcW w:w="3968" w:type="dxa"/>
            <w:shd w:val="clear" w:color="auto" w:fill="auto"/>
          </w:tcPr>
          <w:p w14:paraId="2CD44FEC" w14:textId="77777777" w:rsidR="00130B85" w:rsidRPr="00130B85" w:rsidRDefault="00130B85" w:rsidP="00130B85">
            <w:pPr>
              <w:tabs>
                <w:tab w:val="center" w:pos="1781"/>
                <w:tab w:val="right" w:pos="3678"/>
              </w:tabs>
              <w:spacing w:after="35" w:line="276" w:lineRule="auto"/>
              <w:rPr>
                <w:rFonts w:eastAsia="Calibri"/>
                <w:lang w:eastAsia="en-US"/>
              </w:rPr>
            </w:pPr>
            <w:r w:rsidRPr="00130B85">
              <w:rPr>
                <w:rFonts w:eastAsia="Calibri"/>
                <w:b/>
                <w:lang w:eastAsia="en-US"/>
              </w:rPr>
              <w:t>Чем должно быть подтверждено в составе Заявки</w:t>
            </w:r>
          </w:p>
        </w:tc>
      </w:tr>
      <w:tr w:rsidR="00130B85" w:rsidRPr="00130B85" w14:paraId="00626B20" w14:textId="77777777" w:rsidTr="00C32AE3">
        <w:tc>
          <w:tcPr>
            <w:tcW w:w="336" w:type="dxa"/>
            <w:shd w:val="clear" w:color="auto" w:fill="auto"/>
          </w:tcPr>
          <w:p w14:paraId="0499A94E" w14:textId="77777777" w:rsidR="00130B85" w:rsidRPr="00130B85" w:rsidRDefault="00130B85" w:rsidP="00130B85">
            <w:pPr>
              <w:spacing w:after="200" w:line="276" w:lineRule="auto"/>
              <w:jc w:val="center"/>
              <w:rPr>
                <w:rFonts w:eastAsia="Calibri"/>
                <w:lang w:eastAsia="en-US"/>
              </w:rPr>
            </w:pPr>
            <w:r w:rsidRPr="00130B85">
              <w:rPr>
                <w:rFonts w:eastAsia="Calibri"/>
                <w:lang w:eastAsia="en-US"/>
              </w:rPr>
              <w:t>1</w:t>
            </w:r>
          </w:p>
        </w:tc>
        <w:tc>
          <w:tcPr>
            <w:tcW w:w="4904" w:type="dxa"/>
            <w:shd w:val="clear" w:color="auto" w:fill="auto"/>
          </w:tcPr>
          <w:p w14:paraId="1600C152" w14:textId="77777777" w:rsidR="00130B85" w:rsidRPr="00130B85" w:rsidRDefault="00130B85" w:rsidP="00130B85">
            <w:pPr>
              <w:spacing w:after="200"/>
              <w:ind w:left="5" w:right="102"/>
              <w:rPr>
                <w:rFonts w:eastAsia="Calibri"/>
                <w:lang w:eastAsia="en-US"/>
              </w:rPr>
            </w:pPr>
            <w:r w:rsidRPr="00130B85">
              <w:rPr>
                <w:rFonts w:eastAsia="Calibri"/>
                <w:lang w:eastAsia="en-US"/>
              </w:rPr>
              <w:t>Подрядчик должен иметь допуск к видам работ, которые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w:t>
            </w:r>
          </w:p>
        </w:tc>
        <w:tc>
          <w:tcPr>
            <w:tcW w:w="3968" w:type="dxa"/>
            <w:shd w:val="clear" w:color="auto" w:fill="auto"/>
          </w:tcPr>
          <w:p w14:paraId="3605322B" w14:textId="77777777" w:rsidR="00130B85" w:rsidRPr="00130B85" w:rsidRDefault="00130B85" w:rsidP="00130B85">
            <w:pPr>
              <w:autoSpaceDE w:val="0"/>
              <w:autoSpaceDN w:val="0"/>
              <w:rPr>
                <w:rFonts w:eastAsia="Calibri"/>
                <w:lang w:eastAsia="en-US"/>
              </w:rPr>
            </w:pPr>
            <w:r w:rsidRPr="00130B85">
              <w:rPr>
                <w:rFonts w:eastAsia="Calibri"/>
                <w:lang w:eastAsia="en-US"/>
              </w:rPr>
              <w:t>Выписка из реестра СРО в области строительства, содержащая сведения о том, что участник вправе выполнять работы, являющиеся предметом настоящей закупочной процедуры по договорам строительного подряда, заключаемым с использованием конкурентных способов заключения договоров 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p>
        </w:tc>
      </w:tr>
    </w:tbl>
    <w:p w14:paraId="5AB45362" w14:textId="77777777" w:rsidR="00130B85" w:rsidRPr="00130B85" w:rsidRDefault="00130B85" w:rsidP="00130B85">
      <w:pPr>
        <w:jc w:val="both"/>
        <w:rPr>
          <w:rFonts w:eastAsia="Calibri"/>
          <w:b/>
          <w:bCs/>
        </w:rPr>
      </w:pPr>
    </w:p>
    <w:p w14:paraId="52EFCF9D" w14:textId="77777777" w:rsidR="00130B85" w:rsidRPr="00130B85" w:rsidRDefault="00130B85" w:rsidP="00130B85">
      <w:pPr>
        <w:numPr>
          <w:ilvl w:val="0"/>
          <w:numId w:val="26"/>
        </w:numPr>
        <w:spacing w:after="160" w:line="259" w:lineRule="auto"/>
        <w:contextualSpacing/>
        <w:jc w:val="both"/>
        <w:rPr>
          <w:rFonts w:eastAsia="Calibri"/>
          <w:b/>
          <w:bCs/>
        </w:rPr>
      </w:pPr>
      <w:r w:rsidRPr="00130B85">
        <w:rPr>
          <w:rFonts w:eastAsia="Calibri"/>
          <w:b/>
          <w:bCs/>
        </w:rPr>
        <w:t>Требования к исполнителю:</w:t>
      </w:r>
    </w:p>
    <w:p w14:paraId="54FC894F" w14:textId="77777777" w:rsidR="00130B85" w:rsidRPr="00130B85" w:rsidRDefault="00130B85" w:rsidP="00130B85">
      <w:pPr>
        <w:spacing w:after="200" w:line="276" w:lineRule="auto"/>
        <w:jc w:val="both"/>
        <w:rPr>
          <w:rFonts w:eastAsia="Calibri"/>
          <w:lang w:eastAsia="en-US"/>
        </w:rPr>
      </w:pPr>
      <w:r w:rsidRPr="00130B85">
        <w:rPr>
          <w:rFonts w:eastAsia="Calibri"/>
          <w:lang w:eastAsia="en-US"/>
        </w:rPr>
        <w:t>Исполнитель по выполняемым работам должен:</w:t>
      </w:r>
    </w:p>
    <w:p w14:paraId="772C7C47"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разработать и представить на согласование с заказчиком проект производства работ;</w:t>
      </w:r>
    </w:p>
    <w:p w14:paraId="00A8B52B"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14:paraId="633AF262"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иметь в наличие спецодежду – экранирующие комплекты;</w:t>
      </w:r>
    </w:p>
    <w:p w14:paraId="6771898B"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09B68D0A"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14:paraId="3B4D6F8E"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обеспечить все меры безопасности по защите близлежащих объектов и сооружений от падений конструкций, различных материалов;</w:t>
      </w:r>
    </w:p>
    <w:p w14:paraId="24BD79E6"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обеспечить соблюдение противопожарных норм;</w:t>
      </w:r>
    </w:p>
    <w:p w14:paraId="13FA21D5"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7DF0A179"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lastRenderedPageBreak/>
        <w:t>- работы производить с соблюдением ПТЭ, ПТЭЭП, ПОТ РМ- 016-2001, действующих норм охраны труда и пожарной безопасности, строительных норм и правил;</w:t>
      </w:r>
    </w:p>
    <w:p w14:paraId="136F8889" w14:textId="77777777" w:rsidR="00130B85" w:rsidRPr="00130B85" w:rsidRDefault="00130B85" w:rsidP="00130B85">
      <w:pPr>
        <w:spacing w:after="200" w:line="276" w:lineRule="auto"/>
        <w:ind w:firstLine="567"/>
        <w:jc w:val="both"/>
        <w:rPr>
          <w:rFonts w:eastAsia="Calibri"/>
          <w:lang w:eastAsia="en-US"/>
        </w:rPr>
      </w:pPr>
      <w:r w:rsidRPr="00130B85">
        <w:rPr>
          <w:rFonts w:eastAsia="Calibri"/>
          <w:lang w:eastAsia="en-US"/>
        </w:rPr>
        <w:t>- быть обученным работе с приборами и оборудованием, иметь соответствующие сертификаты;</w:t>
      </w:r>
    </w:p>
    <w:p w14:paraId="38D5A0B3" w14:textId="77777777" w:rsidR="00130B85" w:rsidRPr="00130B85" w:rsidRDefault="00130B85" w:rsidP="00130B85">
      <w:pPr>
        <w:ind w:firstLine="567"/>
        <w:jc w:val="both"/>
        <w:rPr>
          <w:rFonts w:eastAsia="Calibri"/>
          <w:lang w:eastAsia="en-US"/>
        </w:rPr>
      </w:pPr>
      <w:r w:rsidRPr="00130B85">
        <w:rPr>
          <w:rFonts w:eastAsia="Calibri"/>
          <w:lang w:eastAsia="en-US"/>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7682BDF4" w14:textId="77777777" w:rsidR="00130B85" w:rsidRPr="00130B85" w:rsidRDefault="00130B85" w:rsidP="00130B85">
      <w:pPr>
        <w:ind w:firstLine="567"/>
        <w:jc w:val="both"/>
        <w:rPr>
          <w:rFonts w:eastAsia="Calibri"/>
          <w:lang w:eastAsia="en-US"/>
        </w:rPr>
      </w:pPr>
    </w:p>
    <w:p w14:paraId="10BE2C0F" w14:textId="77777777" w:rsidR="00130B85" w:rsidRPr="00130B85" w:rsidRDefault="00130B85" w:rsidP="00130B85">
      <w:pPr>
        <w:numPr>
          <w:ilvl w:val="0"/>
          <w:numId w:val="26"/>
        </w:numPr>
        <w:spacing w:after="160" w:line="259" w:lineRule="auto"/>
        <w:contextualSpacing/>
        <w:jc w:val="both"/>
        <w:rPr>
          <w:rFonts w:eastAsia="Calibri"/>
          <w:b/>
          <w:bCs/>
        </w:rPr>
      </w:pPr>
      <w:r w:rsidRPr="00130B85">
        <w:rPr>
          <w:rFonts w:eastAsia="Calibri"/>
          <w:b/>
          <w:bCs/>
        </w:rPr>
        <w:t>Ориентировочный перечень объектов выполнения работ.</w:t>
      </w:r>
    </w:p>
    <w:p w14:paraId="6AACFD02" w14:textId="77777777" w:rsidR="00130B85" w:rsidRPr="00130B85" w:rsidRDefault="00130B85" w:rsidP="00130B85">
      <w:pPr>
        <w:numPr>
          <w:ilvl w:val="0"/>
          <w:numId w:val="24"/>
        </w:numPr>
        <w:spacing w:after="160" w:line="259" w:lineRule="auto"/>
        <w:contextualSpacing/>
        <w:jc w:val="both"/>
        <w:rPr>
          <w:rFonts w:eastAsia="Calibri"/>
          <w:bCs/>
        </w:rPr>
      </w:pPr>
      <w:r w:rsidRPr="00130B85">
        <w:rPr>
          <w:rFonts w:eastAsia="Calibri"/>
          <w:bCs/>
        </w:rPr>
        <w:t>г. Уфа, ул. Гафури 9/1 – Башня 180 метров.</w:t>
      </w:r>
    </w:p>
    <w:p w14:paraId="09733376" w14:textId="77777777" w:rsidR="00130B85" w:rsidRPr="00130B85" w:rsidRDefault="00130B85" w:rsidP="00130B85">
      <w:pPr>
        <w:jc w:val="both"/>
        <w:rPr>
          <w:rFonts w:eastAsia="Calibri"/>
          <w:bCs/>
        </w:rPr>
      </w:pPr>
      <w:r w:rsidRPr="00130B85">
        <w:rPr>
          <w:rFonts w:eastAsia="Calibri"/>
          <w:bCs/>
        </w:rPr>
        <w:t>Восстановление светового ограждения ЗОМ: 51 светильник, кабеля с высоты АМС 148 метров и выше (ВБбШв 3х2,5 (ож) – 60 м, ВВГнг 3х0,75 – 50 м. + металлорукав, стяжка металлическая, 4 распределительные коробки корпус IP65). Для ремонта требуется канатный доступ.</w:t>
      </w:r>
    </w:p>
    <w:p w14:paraId="2389E167"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1.3. к Техническому заданию (Локальный сметный расчет № 3).</w:t>
      </w:r>
    </w:p>
    <w:p w14:paraId="7B98F459" w14:textId="77777777" w:rsidR="00130B85" w:rsidRPr="00130B85" w:rsidRDefault="00130B85" w:rsidP="00130B85">
      <w:pPr>
        <w:jc w:val="both"/>
        <w:rPr>
          <w:rFonts w:eastAsia="Calibri"/>
          <w:bCs/>
        </w:rPr>
      </w:pPr>
    </w:p>
    <w:p w14:paraId="35E2E28F" w14:textId="77777777" w:rsidR="00130B85" w:rsidRPr="00130B85" w:rsidRDefault="00130B85" w:rsidP="00130B85">
      <w:pPr>
        <w:numPr>
          <w:ilvl w:val="0"/>
          <w:numId w:val="24"/>
        </w:numPr>
        <w:spacing w:after="160" w:line="259" w:lineRule="auto"/>
        <w:contextualSpacing/>
        <w:jc w:val="both"/>
        <w:rPr>
          <w:rFonts w:eastAsia="Calibri"/>
          <w:bCs/>
        </w:rPr>
      </w:pPr>
      <w:r w:rsidRPr="00130B85">
        <w:rPr>
          <w:rFonts w:eastAsia="Calibri"/>
          <w:bCs/>
        </w:rPr>
        <w:t>г. Салават – башня 180 метров.</w:t>
      </w:r>
    </w:p>
    <w:p w14:paraId="5C1A54E6" w14:textId="77777777" w:rsidR="00130B85" w:rsidRPr="00130B85" w:rsidRDefault="00130B85" w:rsidP="00130B85">
      <w:pPr>
        <w:jc w:val="both"/>
        <w:rPr>
          <w:rFonts w:eastAsia="Calibri"/>
          <w:bCs/>
        </w:rPr>
      </w:pPr>
      <w:r w:rsidRPr="00130B85">
        <w:rPr>
          <w:rFonts w:eastAsia="Calibri"/>
          <w:bCs/>
        </w:rPr>
        <w:t>Восстановление светового ограждения ЗОМ: 16 светильников ЗОМ, кабель ВБбШв 3х2,5 (ож) – 250 м, ВВГнг 3х0,75 – 100 м. + металлорукав, стяжка металлическая, 4 распределительные коробки корпус IP65, трубостойки для крепления ЗОМ АМС. Для ремонта требуется канатный доступ.</w:t>
      </w:r>
    </w:p>
    <w:p w14:paraId="7937EA4C"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1.5. к Техническому заданию (Локальный сметный расчет № 5).</w:t>
      </w:r>
    </w:p>
    <w:p w14:paraId="71245147" w14:textId="77777777" w:rsidR="00130B85" w:rsidRPr="00130B85" w:rsidRDefault="00130B85" w:rsidP="00130B85">
      <w:pPr>
        <w:jc w:val="both"/>
        <w:rPr>
          <w:rFonts w:eastAsia="Calibri"/>
          <w:bCs/>
        </w:rPr>
      </w:pPr>
    </w:p>
    <w:p w14:paraId="194F11BF" w14:textId="77777777" w:rsidR="00130B85" w:rsidRPr="00130B85" w:rsidRDefault="00130B85" w:rsidP="00130B85">
      <w:pPr>
        <w:numPr>
          <w:ilvl w:val="0"/>
          <w:numId w:val="24"/>
        </w:numPr>
        <w:spacing w:after="160" w:line="259" w:lineRule="auto"/>
        <w:contextualSpacing/>
        <w:jc w:val="both"/>
        <w:rPr>
          <w:rFonts w:eastAsia="Calibri"/>
          <w:bCs/>
        </w:rPr>
      </w:pPr>
      <w:r w:rsidRPr="00130B85">
        <w:rPr>
          <w:rFonts w:eastAsia="Calibri"/>
          <w:bCs/>
        </w:rPr>
        <w:t>г. Благовещенск – мачта 82,7 метров.</w:t>
      </w:r>
    </w:p>
    <w:p w14:paraId="09689718" w14:textId="77777777" w:rsidR="00130B85" w:rsidRPr="00130B85" w:rsidRDefault="00130B85" w:rsidP="00130B85">
      <w:pPr>
        <w:jc w:val="both"/>
        <w:rPr>
          <w:rFonts w:eastAsia="Calibri"/>
          <w:bCs/>
        </w:rPr>
      </w:pPr>
      <w:r w:rsidRPr="00130B85">
        <w:rPr>
          <w:rFonts w:eastAsia="Calibri"/>
          <w:bCs/>
        </w:rPr>
        <w:t>Восстановление светового ограждения ЗОМ: 8 светильников ЗОМ, кабель ВБбШв 3х2,5 (ож) – 120 м, ВВГнг 3х0,75 – 100 м. + металлорукав, стяжка металлическая, 4 распределительные коробки корпус IP65, трубостойки для крепления ЗОМ АМС. Для ремонта требуется канатный доступ.</w:t>
      </w:r>
    </w:p>
    <w:p w14:paraId="0C792ADF"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1.4. к Техническому заданию (Локальный сметный расчет № 4).</w:t>
      </w:r>
    </w:p>
    <w:p w14:paraId="1F6E5480" w14:textId="77777777" w:rsidR="00130B85" w:rsidRPr="00130B85" w:rsidRDefault="00130B85" w:rsidP="00130B85">
      <w:pPr>
        <w:jc w:val="both"/>
        <w:rPr>
          <w:rFonts w:eastAsia="Calibri"/>
          <w:bCs/>
        </w:rPr>
      </w:pPr>
    </w:p>
    <w:p w14:paraId="66AC81C6" w14:textId="77777777" w:rsidR="00130B85" w:rsidRPr="00130B85" w:rsidRDefault="00130B85" w:rsidP="00130B85">
      <w:pPr>
        <w:numPr>
          <w:ilvl w:val="0"/>
          <w:numId w:val="24"/>
        </w:numPr>
        <w:spacing w:after="160" w:line="259" w:lineRule="auto"/>
        <w:contextualSpacing/>
        <w:jc w:val="both"/>
        <w:rPr>
          <w:rFonts w:eastAsia="Calibri"/>
          <w:bCs/>
        </w:rPr>
      </w:pPr>
      <w:r w:rsidRPr="00130B85">
        <w:rPr>
          <w:rFonts w:eastAsia="Calibri"/>
          <w:bCs/>
        </w:rPr>
        <w:t>Иглинский р-н, с. Иглино – Башня 50 м.</w:t>
      </w:r>
    </w:p>
    <w:p w14:paraId="02FB6984" w14:textId="77777777" w:rsidR="00130B85" w:rsidRPr="00130B85" w:rsidRDefault="00130B85" w:rsidP="00130B85">
      <w:pPr>
        <w:jc w:val="both"/>
        <w:rPr>
          <w:rFonts w:eastAsia="Calibri"/>
          <w:bCs/>
        </w:rPr>
      </w:pPr>
      <w:r w:rsidRPr="00130B85">
        <w:rPr>
          <w:rFonts w:eastAsia="Calibri"/>
          <w:bCs/>
        </w:rPr>
        <w:t>Восстановление лакокрасочного покрытия.</w:t>
      </w:r>
    </w:p>
    <w:p w14:paraId="020BA59A"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1.1. к Техническому заданию (Локальный сметный расчет № 1).</w:t>
      </w:r>
    </w:p>
    <w:p w14:paraId="13DCC4B7" w14:textId="77777777" w:rsidR="00130B85" w:rsidRPr="00130B85" w:rsidRDefault="00130B85" w:rsidP="00130B85">
      <w:pPr>
        <w:jc w:val="both"/>
        <w:rPr>
          <w:rFonts w:eastAsia="Calibri"/>
          <w:bCs/>
        </w:rPr>
      </w:pPr>
    </w:p>
    <w:p w14:paraId="17735AB3" w14:textId="77777777" w:rsidR="00130B85" w:rsidRPr="00130B85" w:rsidRDefault="00130B85" w:rsidP="00130B85">
      <w:pPr>
        <w:numPr>
          <w:ilvl w:val="0"/>
          <w:numId w:val="24"/>
        </w:numPr>
        <w:spacing w:after="160" w:line="259" w:lineRule="auto"/>
        <w:contextualSpacing/>
        <w:jc w:val="both"/>
        <w:rPr>
          <w:rFonts w:eastAsia="Calibri"/>
          <w:bCs/>
        </w:rPr>
      </w:pPr>
      <w:r w:rsidRPr="00130B85">
        <w:rPr>
          <w:rFonts w:eastAsia="Calibri"/>
          <w:bCs/>
        </w:rPr>
        <w:t>г. Октябрьский, гора Нарыш-Тау – Башня 50 м.</w:t>
      </w:r>
    </w:p>
    <w:p w14:paraId="3F6B360D" w14:textId="77777777" w:rsidR="00130B85" w:rsidRPr="00130B85" w:rsidRDefault="00130B85" w:rsidP="00130B85">
      <w:pPr>
        <w:jc w:val="both"/>
        <w:rPr>
          <w:rFonts w:eastAsia="Calibri"/>
          <w:bCs/>
        </w:rPr>
      </w:pPr>
      <w:r w:rsidRPr="00130B85">
        <w:rPr>
          <w:rFonts w:eastAsia="Calibri"/>
          <w:bCs/>
        </w:rPr>
        <w:t>Восстановление фундамента опоры. Восстановление сварного шва узла крепления раскоса. Очистка поверхности от ржавчины, восстановление антикоррозионного покрытия Восстановление анкерного болта в узле крепления опоры в соответствии с эскизом:</w:t>
      </w:r>
    </w:p>
    <w:p w14:paraId="0F055AC6" w14:textId="77777777" w:rsidR="00130B85" w:rsidRPr="00130B85" w:rsidRDefault="00130B85" w:rsidP="00130B85">
      <w:pPr>
        <w:jc w:val="both"/>
        <w:rPr>
          <w:rFonts w:eastAsia="Calibri"/>
          <w:bCs/>
        </w:rPr>
      </w:pPr>
      <w:r w:rsidRPr="00130B85">
        <w:rPr>
          <w:rFonts w:ascii="Calibri" w:eastAsia="Calibri" w:hAnsi="Calibri" w:cs="Calibri"/>
          <w:noProof/>
          <w:sz w:val="22"/>
          <w:szCs w:val="22"/>
          <w:lang w:eastAsia="en-US"/>
        </w:rPr>
        <w:lastRenderedPageBreak/>
        <w:drawing>
          <wp:inline distT="0" distB="0" distL="0" distR="0" wp14:anchorId="61948884" wp14:editId="1A4618A1">
            <wp:extent cx="4488180" cy="217450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8"/>
                    <a:srcRect l="24115" t="56785" r="42790" b="14709"/>
                    <a:stretch/>
                  </pic:blipFill>
                  <pic:spPr bwMode="auto">
                    <a:xfrm>
                      <a:off x="0" y="0"/>
                      <a:ext cx="4547284" cy="2203140"/>
                    </a:xfrm>
                    <a:prstGeom prst="rect">
                      <a:avLst/>
                    </a:prstGeom>
                    <a:ln>
                      <a:noFill/>
                    </a:ln>
                    <a:extLst>
                      <a:ext uri="{53640926-AAD7-44D8-BBD7-CCE9431645EC}">
                        <a14:shadowObscured xmlns:a14="http://schemas.microsoft.com/office/drawing/2010/main"/>
                      </a:ext>
                    </a:extLst>
                  </pic:spPr>
                </pic:pic>
              </a:graphicData>
            </a:graphic>
          </wp:inline>
        </w:drawing>
      </w:r>
    </w:p>
    <w:p w14:paraId="5B781B38"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1.2. к Техническому заданию (Локальный сметный расчет № 2).</w:t>
      </w:r>
    </w:p>
    <w:p w14:paraId="29B92383" w14:textId="77777777" w:rsidR="00130B85" w:rsidRPr="00130B85" w:rsidRDefault="00130B85" w:rsidP="00130B85">
      <w:pPr>
        <w:jc w:val="both"/>
        <w:rPr>
          <w:rFonts w:eastAsia="Calibri"/>
          <w:bCs/>
        </w:rPr>
      </w:pPr>
    </w:p>
    <w:p w14:paraId="3E942F35" w14:textId="77777777" w:rsidR="00130B85" w:rsidRPr="00130B85" w:rsidRDefault="00130B85" w:rsidP="00130B85">
      <w:pPr>
        <w:numPr>
          <w:ilvl w:val="0"/>
          <w:numId w:val="24"/>
        </w:numPr>
        <w:spacing w:after="160" w:line="259" w:lineRule="auto"/>
        <w:contextualSpacing/>
        <w:jc w:val="both"/>
        <w:rPr>
          <w:rFonts w:eastAsiaTheme="minorHAnsi"/>
          <w:bCs/>
        </w:rPr>
      </w:pPr>
      <w:r w:rsidRPr="00130B85">
        <w:rPr>
          <w:rFonts w:eastAsiaTheme="minorHAnsi"/>
          <w:bCs/>
        </w:rPr>
        <w:t>Давлекановский р-н, с. Давлеканово – мачта 121,5 метра.</w:t>
      </w:r>
    </w:p>
    <w:p w14:paraId="55E3DD31" w14:textId="77777777" w:rsidR="00130B85" w:rsidRPr="00130B85" w:rsidRDefault="00130B85" w:rsidP="00130B85">
      <w:pPr>
        <w:jc w:val="both"/>
        <w:rPr>
          <w:rFonts w:eastAsiaTheme="minorHAnsi"/>
          <w:bCs/>
        </w:rPr>
      </w:pPr>
      <w:r w:rsidRPr="00130B85">
        <w:rPr>
          <w:rFonts w:eastAsiaTheme="minorHAnsi"/>
          <w:bCs/>
        </w:rPr>
        <w:t>Обмазочная гидроизоляция анкерных фундаментов, восстановление сварного шва, восстановление лакокрасочного покрытия.</w:t>
      </w:r>
    </w:p>
    <w:p w14:paraId="21A991F2" w14:textId="77777777" w:rsidR="00130B85" w:rsidRPr="00130B85" w:rsidRDefault="00130B85" w:rsidP="00130B85">
      <w:pPr>
        <w:spacing w:before="120"/>
        <w:jc w:val="both"/>
        <w:rPr>
          <w:rFonts w:eastAsia="Calibri"/>
          <w:bCs/>
        </w:rPr>
      </w:pPr>
      <w:r w:rsidRPr="00130B85">
        <w:rPr>
          <w:rFonts w:eastAsia="Calibri"/>
          <w:bCs/>
        </w:rPr>
        <w:t>Начальная (максимальная) стоимость работ на объекте представлена в Приложении № 1.6 к Техническому заданию (Сводный сметный расчет № 6).</w:t>
      </w:r>
    </w:p>
    <w:p w14:paraId="0150AF09" w14:textId="77777777" w:rsidR="00130B85" w:rsidRPr="00130B85" w:rsidRDefault="00130B85" w:rsidP="00130B85">
      <w:pPr>
        <w:jc w:val="both"/>
        <w:rPr>
          <w:rFonts w:eastAsia="Calibri"/>
          <w:bCs/>
        </w:rPr>
      </w:pPr>
    </w:p>
    <w:p w14:paraId="0F578FA4" w14:textId="77777777" w:rsidR="00130B85" w:rsidRPr="00130B85" w:rsidRDefault="00130B85" w:rsidP="00130B85">
      <w:pPr>
        <w:jc w:val="both"/>
        <w:rPr>
          <w:rFonts w:eastAsia="Calibri"/>
          <w:bCs/>
        </w:rPr>
      </w:pPr>
    </w:p>
    <w:p w14:paraId="2D2E2FDE" w14:textId="77777777" w:rsidR="00130B85" w:rsidRPr="00130B85" w:rsidRDefault="00130B85" w:rsidP="00130B85">
      <w:pPr>
        <w:numPr>
          <w:ilvl w:val="0"/>
          <w:numId w:val="25"/>
        </w:numPr>
        <w:spacing w:after="160" w:line="259" w:lineRule="auto"/>
        <w:contextualSpacing/>
        <w:jc w:val="both"/>
        <w:rPr>
          <w:rFonts w:eastAsia="Calibri"/>
          <w:bCs/>
        </w:rPr>
      </w:pPr>
      <w:r w:rsidRPr="00130B85">
        <w:rPr>
          <w:rFonts w:eastAsia="Calibri"/>
          <w:bCs/>
        </w:rPr>
        <w:t>Перечень объектов ремонта может быть изменён по желанию заказчика.</w:t>
      </w:r>
    </w:p>
    <w:p w14:paraId="5FEF19D9" w14:textId="77777777" w:rsidR="00130B85" w:rsidRPr="00130B85" w:rsidRDefault="00130B85" w:rsidP="00130B85">
      <w:pPr>
        <w:numPr>
          <w:ilvl w:val="0"/>
          <w:numId w:val="25"/>
        </w:numPr>
        <w:spacing w:after="160" w:line="259" w:lineRule="auto"/>
        <w:contextualSpacing/>
        <w:jc w:val="both"/>
        <w:rPr>
          <w:rFonts w:eastAsia="Calibri"/>
          <w:bCs/>
        </w:rPr>
      </w:pPr>
      <w:r w:rsidRPr="00130B85">
        <w:rPr>
          <w:rFonts w:eastAsia="Calibri"/>
          <w:bCs/>
        </w:rPr>
        <w:t>В случае необходимости проведения дополнительных работ окончательный состав работ будет согласовываться с заказчиком при заключении заказа.</w:t>
      </w:r>
    </w:p>
    <w:p w14:paraId="72BF72E2" w14:textId="77777777" w:rsidR="00130B85" w:rsidRPr="00130B85" w:rsidRDefault="00130B85" w:rsidP="00130B85">
      <w:pPr>
        <w:numPr>
          <w:ilvl w:val="0"/>
          <w:numId w:val="25"/>
        </w:numPr>
        <w:spacing w:after="160" w:line="259" w:lineRule="auto"/>
        <w:contextualSpacing/>
        <w:jc w:val="both"/>
        <w:rPr>
          <w:rFonts w:eastAsia="Calibri"/>
          <w:bCs/>
        </w:rPr>
      </w:pPr>
      <w:r w:rsidRPr="00130B85">
        <w:rPr>
          <w:rFonts w:eastAsia="Calibri"/>
          <w:bCs/>
        </w:rPr>
        <w:t>Перечень дополнительных работ представлен в Приложении 2 к настоящему Техническому заданию.</w:t>
      </w:r>
    </w:p>
    <w:p w14:paraId="35A7308D" w14:textId="77777777" w:rsidR="00130B85" w:rsidRPr="00130B85" w:rsidRDefault="00130B85" w:rsidP="00130B85">
      <w:pPr>
        <w:jc w:val="both"/>
        <w:rPr>
          <w:rFonts w:eastAsia="Calibri"/>
          <w:bCs/>
        </w:rPr>
      </w:pPr>
    </w:p>
    <w:p w14:paraId="69FE7327" w14:textId="77777777" w:rsidR="00130B85" w:rsidRPr="00130B85" w:rsidRDefault="00130B85" w:rsidP="00130B85">
      <w:pPr>
        <w:rPr>
          <w:rFonts w:eastAsia="MS Mincho"/>
          <w:lang w:eastAsia="x-none"/>
        </w:rPr>
      </w:pPr>
    </w:p>
    <w:p w14:paraId="5914803C" w14:textId="77777777" w:rsidR="00FF65C4" w:rsidRDefault="00FF65C4" w:rsidP="00FF65C4">
      <w:pPr>
        <w:jc w:val="both"/>
        <w:rPr>
          <w:rFonts w:eastAsia="MS Mincho"/>
          <w:i/>
          <w:color w:val="FF0000"/>
          <w:lang w:eastAsia="x-none"/>
        </w:rPr>
      </w:pPr>
    </w:p>
    <w:p w14:paraId="78D211FD" w14:textId="77777777" w:rsidR="00130B85" w:rsidRPr="00130B85" w:rsidRDefault="00130B85" w:rsidP="00130B85">
      <w:pPr>
        <w:spacing w:before="120"/>
        <w:jc w:val="both"/>
        <w:rPr>
          <w:rFonts w:eastAsia="Calibri"/>
          <w:bCs/>
        </w:rPr>
      </w:pPr>
      <w:r w:rsidRPr="00130B85">
        <w:rPr>
          <w:rFonts w:eastAsia="Calibri"/>
          <w:bCs/>
        </w:rPr>
        <w:t>Приложение № 1.1. к Техническому заданию (Локальный сметный расчет № 1) представлено в отдельном файле «Приложение 1.1 к ТЗ_Ремонт АМС Иглино – Смета».</w:t>
      </w:r>
    </w:p>
    <w:p w14:paraId="2E090009" w14:textId="77777777" w:rsidR="00130B85" w:rsidRPr="00130B85" w:rsidRDefault="00130B85" w:rsidP="00130B85">
      <w:pPr>
        <w:spacing w:before="120"/>
        <w:jc w:val="both"/>
        <w:rPr>
          <w:rFonts w:eastAsia="Calibri"/>
          <w:bCs/>
        </w:rPr>
      </w:pPr>
      <w:r w:rsidRPr="00130B85">
        <w:rPr>
          <w:rFonts w:eastAsia="Calibri"/>
          <w:bCs/>
        </w:rPr>
        <w:t>Приложение № 1.2. к Техническому заданию (Локальный сметный расчет № 2) представлено в отдельном файле «Приложение 1.2 к ТЗ_Ремонт АМС Октябрьский - Смета».</w:t>
      </w:r>
    </w:p>
    <w:p w14:paraId="2A532D1E" w14:textId="77777777" w:rsidR="00130B85" w:rsidRPr="00130B85" w:rsidRDefault="00130B85" w:rsidP="00130B85">
      <w:pPr>
        <w:spacing w:before="120"/>
        <w:jc w:val="both"/>
        <w:rPr>
          <w:rFonts w:eastAsia="Calibri"/>
          <w:bCs/>
        </w:rPr>
      </w:pPr>
      <w:r w:rsidRPr="00130B85">
        <w:rPr>
          <w:rFonts w:eastAsia="Calibri"/>
          <w:bCs/>
        </w:rPr>
        <w:t>Приложение № 1.3. к Техническому заданию (Локальный сметный расчет № 3) представлено в отдельном файле «Приложение 1.3 к ТЗ_Ремонт АМС Уфа - Смета».</w:t>
      </w:r>
    </w:p>
    <w:p w14:paraId="53F69530" w14:textId="77777777" w:rsidR="00130B85" w:rsidRPr="00130B85" w:rsidRDefault="00130B85" w:rsidP="00130B85">
      <w:pPr>
        <w:spacing w:before="120"/>
        <w:jc w:val="both"/>
        <w:rPr>
          <w:rFonts w:eastAsia="Calibri"/>
          <w:bCs/>
        </w:rPr>
      </w:pPr>
      <w:r w:rsidRPr="00130B85">
        <w:rPr>
          <w:rFonts w:eastAsia="Calibri"/>
          <w:bCs/>
        </w:rPr>
        <w:t>Приложение № 1.4. к Техническому заданию (Локальный сметный расчет № 4) представлено в отдельном файле «Приложение 1.4 к ТЗ_Ремонт АМС Благовещенск - Смета».</w:t>
      </w:r>
    </w:p>
    <w:p w14:paraId="35C6429B" w14:textId="77777777" w:rsidR="00130B85" w:rsidRPr="00130B85" w:rsidRDefault="00130B85" w:rsidP="00130B85">
      <w:pPr>
        <w:spacing w:before="120"/>
        <w:jc w:val="both"/>
        <w:rPr>
          <w:rFonts w:eastAsia="Calibri"/>
          <w:bCs/>
        </w:rPr>
      </w:pPr>
      <w:r w:rsidRPr="00130B85">
        <w:rPr>
          <w:rFonts w:eastAsia="Calibri"/>
          <w:bCs/>
        </w:rPr>
        <w:t>Приложение № 1.5. к Техническому заданию (Локальный сметный расчет № 5) представлено в отдельном файле «Приложение 1.5 к ТЗ_Ремонт АМС Салават - Смета».</w:t>
      </w:r>
    </w:p>
    <w:p w14:paraId="43552104" w14:textId="55422375" w:rsidR="00130B85" w:rsidRDefault="00130B85" w:rsidP="00130B85">
      <w:pPr>
        <w:spacing w:before="120"/>
        <w:jc w:val="both"/>
        <w:rPr>
          <w:rFonts w:eastAsia="Calibri"/>
          <w:bCs/>
        </w:rPr>
      </w:pPr>
      <w:bookmarkStart w:id="274" w:name="_Hlk59719113"/>
      <w:r w:rsidRPr="00130B85">
        <w:rPr>
          <w:rFonts w:eastAsia="Calibri"/>
          <w:bCs/>
        </w:rPr>
        <w:t xml:space="preserve">Приложение № 1.6. к Техническому заданию (Локальный сметный расчет № </w:t>
      </w:r>
      <w:r>
        <w:rPr>
          <w:rFonts w:eastAsia="Calibri"/>
          <w:bCs/>
        </w:rPr>
        <w:t>6</w:t>
      </w:r>
      <w:r w:rsidRPr="00130B85">
        <w:rPr>
          <w:rFonts w:eastAsia="Calibri"/>
          <w:bCs/>
        </w:rPr>
        <w:t>) представлено в отдельном файле «Приложение 1.</w:t>
      </w:r>
      <w:r>
        <w:rPr>
          <w:rFonts w:eastAsia="Calibri"/>
          <w:bCs/>
        </w:rPr>
        <w:t>6</w:t>
      </w:r>
      <w:r w:rsidRPr="00130B85">
        <w:rPr>
          <w:rFonts w:eastAsia="Calibri"/>
          <w:bCs/>
        </w:rPr>
        <w:t xml:space="preserve"> к ТЗ_Ремонт АМС </w:t>
      </w:r>
      <w:r>
        <w:rPr>
          <w:rFonts w:eastAsia="Calibri"/>
          <w:bCs/>
        </w:rPr>
        <w:t>Давлеканово</w:t>
      </w:r>
      <w:r w:rsidRPr="00130B85">
        <w:rPr>
          <w:rFonts w:eastAsia="Calibri"/>
          <w:bCs/>
        </w:rPr>
        <w:t xml:space="preserve"> - Смета».</w:t>
      </w:r>
    </w:p>
    <w:bookmarkEnd w:id="274"/>
    <w:p w14:paraId="44ED3729" w14:textId="77777777" w:rsidR="00130B85" w:rsidRDefault="00130B85" w:rsidP="00130B85">
      <w:pPr>
        <w:spacing w:before="120"/>
        <w:jc w:val="both"/>
        <w:rPr>
          <w:rFonts w:eastAsia="Calibri"/>
          <w:bCs/>
        </w:rPr>
      </w:pPr>
    </w:p>
    <w:p w14:paraId="5EFDED69" w14:textId="33E074CA" w:rsidR="00130B85" w:rsidRPr="00130B85" w:rsidRDefault="00130B85" w:rsidP="00130B85">
      <w:pPr>
        <w:spacing w:before="120"/>
        <w:jc w:val="both"/>
        <w:rPr>
          <w:rFonts w:eastAsia="Calibri"/>
          <w:bCs/>
        </w:rPr>
      </w:pPr>
      <w:r w:rsidRPr="00130B85">
        <w:rPr>
          <w:rFonts w:eastAsia="Calibri"/>
          <w:bCs/>
        </w:rPr>
        <w:t>Приложение № 2 к Техническому заданию представлено в отдельном файле «Приложение 2 к ТЗ - Допработы».</w:t>
      </w:r>
    </w:p>
    <w:p w14:paraId="3A91D2E1" w14:textId="77777777" w:rsidR="00F52976" w:rsidRDefault="00F52976" w:rsidP="00FF65C4">
      <w:pPr>
        <w:jc w:val="both"/>
        <w:rPr>
          <w:rFonts w:eastAsia="MS Mincho"/>
          <w:i/>
          <w:color w:val="FF0000"/>
          <w:lang w:eastAsia="x-none"/>
        </w:rPr>
      </w:pPr>
    </w:p>
    <w:p w14:paraId="0753D836" w14:textId="77777777" w:rsidR="00F52976" w:rsidRDefault="00F52976" w:rsidP="00FF65C4">
      <w:pPr>
        <w:jc w:val="both"/>
        <w:rPr>
          <w:rFonts w:eastAsia="MS Mincho"/>
          <w:i/>
          <w:color w:val="FF0000"/>
          <w:lang w:eastAsia="x-none"/>
        </w:rPr>
      </w:pP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70349119"/>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9" w:name="_РАЗДЕЛ_VI._КРИТЕРИИ"/>
      <w:bookmarkStart w:id="280" w:name="_Toc381613567"/>
      <w:bookmarkEnd w:id="279"/>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80"/>
    <w:p w14:paraId="3BF8C5CC" w14:textId="77777777"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8A7E" w14:textId="77777777" w:rsidR="00EA2725" w:rsidRDefault="00EA2725" w:rsidP="00FF65C4">
      <w:r>
        <w:separator/>
      </w:r>
    </w:p>
  </w:endnote>
  <w:endnote w:type="continuationSeparator" w:id="0">
    <w:p w14:paraId="5FC819F2" w14:textId="77777777" w:rsidR="00EA2725" w:rsidRDefault="00EA2725"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418C" w14:textId="77777777" w:rsidR="00EA2725" w:rsidRDefault="00EA2725" w:rsidP="00FF65C4">
      <w:r>
        <w:separator/>
      </w:r>
    </w:p>
  </w:footnote>
  <w:footnote w:type="continuationSeparator" w:id="0">
    <w:p w14:paraId="0D3CC885" w14:textId="77777777" w:rsidR="00EA2725" w:rsidRDefault="00EA2725" w:rsidP="00FF65C4">
      <w:r>
        <w:continuationSeparator/>
      </w:r>
    </w:p>
  </w:footnote>
  <w:footnote w:id="1">
    <w:p w14:paraId="3BB2E122" w14:textId="77777777" w:rsidR="00EA2725" w:rsidRDefault="00EA2725" w:rsidP="005038E5">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EFF03D5" w14:textId="77777777" w:rsidR="00EA2725" w:rsidRDefault="00EA2725">
        <w:pPr>
          <w:pStyle w:val="a7"/>
          <w:jc w:val="center"/>
        </w:pPr>
        <w:r>
          <w:fldChar w:fldCharType="begin"/>
        </w:r>
        <w:r>
          <w:instrText>PAGE   \* MERGEFORMAT</w:instrText>
        </w:r>
        <w:r>
          <w:fldChar w:fldCharType="separate"/>
        </w:r>
        <w:r>
          <w:rPr>
            <w:noProof/>
          </w:rPr>
          <w:t>34</w:t>
        </w:r>
        <w:r>
          <w:fldChar w:fldCharType="end"/>
        </w:r>
      </w:p>
    </w:sdtContent>
  </w:sdt>
  <w:p w14:paraId="7842E103" w14:textId="77777777" w:rsidR="00EA2725" w:rsidRDefault="00EA272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64B45FF" w14:textId="77777777" w:rsidR="00EA2725" w:rsidRDefault="00EA2725">
        <w:pPr>
          <w:pStyle w:val="a7"/>
          <w:jc w:val="center"/>
        </w:pPr>
        <w:r>
          <w:fldChar w:fldCharType="begin"/>
        </w:r>
        <w:r>
          <w:instrText>PAGE   \* MERGEFORMAT</w:instrText>
        </w:r>
        <w:r>
          <w:fldChar w:fldCharType="separate"/>
        </w:r>
        <w:r>
          <w:rPr>
            <w:noProof/>
          </w:rPr>
          <w:t>36</w:t>
        </w:r>
        <w:r>
          <w:fldChar w:fldCharType="end"/>
        </w:r>
      </w:p>
    </w:sdtContent>
  </w:sdt>
  <w:p w14:paraId="60C91569" w14:textId="77777777" w:rsidR="00EA2725" w:rsidRDefault="00EA27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4F44" w14:textId="77777777" w:rsidR="00EA2725" w:rsidRDefault="00EA2725">
    <w:pPr>
      <w:pStyle w:val="a7"/>
      <w:jc w:val="center"/>
    </w:pPr>
    <w:r>
      <w:fldChar w:fldCharType="begin"/>
    </w:r>
    <w:r>
      <w:instrText>PAGE   \* MERGEFORMAT</w:instrText>
    </w:r>
    <w:r>
      <w:fldChar w:fldCharType="separate"/>
    </w:r>
    <w:r>
      <w:rPr>
        <w:noProof/>
      </w:rPr>
      <w:t>41</w:t>
    </w:r>
    <w:r>
      <w:fldChar w:fldCharType="end"/>
    </w:r>
  </w:p>
  <w:p w14:paraId="18D1C257" w14:textId="77777777" w:rsidR="00EA2725" w:rsidRDefault="00EA272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4"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B5860C3"/>
    <w:multiLevelType w:val="hybridMultilevel"/>
    <w:tmpl w:val="CC58E746"/>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1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8"/>
  </w:num>
  <w:num w:numId="2">
    <w:abstractNumId w:val="22"/>
  </w:num>
  <w:num w:numId="3">
    <w:abstractNumId w:val="15"/>
  </w:num>
  <w:num w:numId="4">
    <w:abstractNumId w:val="14"/>
  </w:num>
  <w:num w:numId="5">
    <w:abstractNumId w:val="6"/>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7"/>
  </w:num>
  <w:num w:numId="7">
    <w:abstractNumId w:val="11"/>
  </w:num>
  <w:num w:numId="8">
    <w:abstractNumId w:val="0"/>
  </w:num>
  <w:num w:numId="9">
    <w:abstractNumId w:val="25"/>
  </w:num>
  <w:num w:numId="10">
    <w:abstractNumId w:val="21"/>
  </w:num>
  <w:num w:numId="11">
    <w:abstractNumId w:val="4"/>
  </w:num>
  <w:num w:numId="12">
    <w:abstractNumId w:val="24"/>
  </w:num>
  <w:num w:numId="13">
    <w:abstractNumId w:val="6"/>
  </w:num>
  <w:num w:numId="14">
    <w:abstractNumId w:val="3"/>
  </w:num>
  <w:num w:numId="15">
    <w:abstractNumId w:val="10"/>
  </w:num>
  <w:num w:numId="16">
    <w:abstractNumId w:val="16"/>
  </w:num>
  <w:num w:numId="17">
    <w:abstractNumId w:val="20"/>
  </w:num>
  <w:num w:numId="18">
    <w:abstractNumId w:val="18"/>
  </w:num>
  <w:num w:numId="19">
    <w:abstractNumId w:val="19"/>
  </w:num>
  <w:num w:numId="20">
    <w:abstractNumId w:val="9"/>
  </w:num>
  <w:num w:numId="21">
    <w:abstractNumId w:val="13"/>
  </w:num>
  <w:num w:numId="22">
    <w:abstractNumId w:val="5"/>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3"/>
  </w:num>
  <w:num w:numId="26">
    <w:abstractNumId w:val="2"/>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D68"/>
    <w:rsid w:val="000254DA"/>
    <w:rsid w:val="0003014C"/>
    <w:rsid w:val="0005026A"/>
    <w:rsid w:val="000537E0"/>
    <w:rsid w:val="00086396"/>
    <w:rsid w:val="000A04EF"/>
    <w:rsid w:val="000D5FD3"/>
    <w:rsid w:val="000F0E63"/>
    <w:rsid w:val="00116B54"/>
    <w:rsid w:val="00122FF9"/>
    <w:rsid w:val="00130B85"/>
    <w:rsid w:val="00143031"/>
    <w:rsid w:val="001526B5"/>
    <w:rsid w:val="0015428E"/>
    <w:rsid w:val="00171463"/>
    <w:rsid w:val="001758C3"/>
    <w:rsid w:val="00191E8E"/>
    <w:rsid w:val="001A6A18"/>
    <w:rsid w:val="001D3F33"/>
    <w:rsid w:val="001E4A9F"/>
    <w:rsid w:val="001F59A3"/>
    <w:rsid w:val="0023341C"/>
    <w:rsid w:val="0023434C"/>
    <w:rsid w:val="00256BF9"/>
    <w:rsid w:val="002820E4"/>
    <w:rsid w:val="002D7E45"/>
    <w:rsid w:val="002E4852"/>
    <w:rsid w:val="002E4FA0"/>
    <w:rsid w:val="002E693C"/>
    <w:rsid w:val="00325359"/>
    <w:rsid w:val="0034162D"/>
    <w:rsid w:val="00357495"/>
    <w:rsid w:val="0039322B"/>
    <w:rsid w:val="003D28DA"/>
    <w:rsid w:val="003D3BBD"/>
    <w:rsid w:val="003D6CE3"/>
    <w:rsid w:val="003D6FC9"/>
    <w:rsid w:val="00411BC6"/>
    <w:rsid w:val="00436BA9"/>
    <w:rsid w:val="004372AD"/>
    <w:rsid w:val="004619BA"/>
    <w:rsid w:val="00463816"/>
    <w:rsid w:val="0049724A"/>
    <w:rsid w:val="004B7D22"/>
    <w:rsid w:val="004E5CB0"/>
    <w:rsid w:val="005038E5"/>
    <w:rsid w:val="00534A20"/>
    <w:rsid w:val="0056602E"/>
    <w:rsid w:val="005704F3"/>
    <w:rsid w:val="0057451B"/>
    <w:rsid w:val="005A0D74"/>
    <w:rsid w:val="005A4AE8"/>
    <w:rsid w:val="005C21B5"/>
    <w:rsid w:val="005C6649"/>
    <w:rsid w:val="005D56D8"/>
    <w:rsid w:val="005E0BB1"/>
    <w:rsid w:val="00626BD7"/>
    <w:rsid w:val="00637964"/>
    <w:rsid w:val="00647189"/>
    <w:rsid w:val="006522B1"/>
    <w:rsid w:val="006A0EF5"/>
    <w:rsid w:val="006A4757"/>
    <w:rsid w:val="006B166D"/>
    <w:rsid w:val="006B4727"/>
    <w:rsid w:val="006C0754"/>
    <w:rsid w:val="006C1A48"/>
    <w:rsid w:val="006E430D"/>
    <w:rsid w:val="00724D68"/>
    <w:rsid w:val="0075512A"/>
    <w:rsid w:val="007560E9"/>
    <w:rsid w:val="00757309"/>
    <w:rsid w:val="007808ED"/>
    <w:rsid w:val="00796263"/>
    <w:rsid w:val="007C50D1"/>
    <w:rsid w:val="007E0E6B"/>
    <w:rsid w:val="0081218C"/>
    <w:rsid w:val="00814DFD"/>
    <w:rsid w:val="00831533"/>
    <w:rsid w:val="00864B1D"/>
    <w:rsid w:val="00883835"/>
    <w:rsid w:val="008850D6"/>
    <w:rsid w:val="00894F46"/>
    <w:rsid w:val="008B1A8B"/>
    <w:rsid w:val="008F5142"/>
    <w:rsid w:val="00940FA3"/>
    <w:rsid w:val="00943EC1"/>
    <w:rsid w:val="009507BC"/>
    <w:rsid w:val="00980F67"/>
    <w:rsid w:val="009A1600"/>
    <w:rsid w:val="009D4577"/>
    <w:rsid w:val="009F5683"/>
    <w:rsid w:val="00A07094"/>
    <w:rsid w:val="00A24AA9"/>
    <w:rsid w:val="00A4527C"/>
    <w:rsid w:val="00A73ABC"/>
    <w:rsid w:val="00A8569E"/>
    <w:rsid w:val="00A87294"/>
    <w:rsid w:val="00A9226D"/>
    <w:rsid w:val="00AA5999"/>
    <w:rsid w:val="00AB5D15"/>
    <w:rsid w:val="00AF0B97"/>
    <w:rsid w:val="00BC793A"/>
    <w:rsid w:val="00BE5086"/>
    <w:rsid w:val="00C32AE3"/>
    <w:rsid w:val="00C345FE"/>
    <w:rsid w:val="00C90370"/>
    <w:rsid w:val="00CA013F"/>
    <w:rsid w:val="00CA4741"/>
    <w:rsid w:val="00CA4B40"/>
    <w:rsid w:val="00CB3489"/>
    <w:rsid w:val="00D03535"/>
    <w:rsid w:val="00D1569F"/>
    <w:rsid w:val="00D45B51"/>
    <w:rsid w:val="00D82635"/>
    <w:rsid w:val="00DB62F4"/>
    <w:rsid w:val="00DC3A28"/>
    <w:rsid w:val="00DC51C5"/>
    <w:rsid w:val="00DD3F25"/>
    <w:rsid w:val="00DE5A1B"/>
    <w:rsid w:val="00DF4FD7"/>
    <w:rsid w:val="00E07143"/>
    <w:rsid w:val="00E37789"/>
    <w:rsid w:val="00E37885"/>
    <w:rsid w:val="00E47165"/>
    <w:rsid w:val="00E52C73"/>
    <w:rsid w:val="00E9152A"/>
    <w:rsid w:val="00E94FDD"/>
    <w:rsid w:val="00EA2725"/>
    <w:rsid w:val="00EB54A6"/>
    <w:rsid w:val="00F1342C"/>
    <w:rsid w:val="00F2733B"/>
    <w:rsid w:val="00F30FB5"/>
    <w:rsid w:val="00F37F94"/>
    <w:rsid w:val="00F4433D"/>
    <w:rsid w:val="00F52976"/>
    <w:rsid w:val="00F55DCC"/>
    <w:rsid w:val="00FA223E"/>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80118">
      <w:bodyDiv w:val="1"/>
      <w:marLeft w:val="0"/>
      <w:marRight w:val="0"/>
      <w:marTop w:val="0"/>
      <w:marBottom w:val="0"/>
      <w:divBdr>
        <w:top w:val="none" w:sz="0" w:space="0" w:color="auto"/>
        <w:left w:val="none" w:sz="0" w:space="0" w:color="auto"/>
        <w:bottom w:val="none" w:sz="0" w:space="0" w:color="auto"/>
        <w:right w:val="none" w:sz="0" w:space="0" w:color="auto"/>
      </w:divBdr>
    </w:div>
    <w:div w:id="240719294">
      <w:bodyDiv w:val="1"/>
      <w:marLeft w:val="0"/>
      <w:marRight w:val="0"/>
      <w:marTop w:val="0"/>
      <w:marBottom w:val="0"/>
      <w:divBdr>
        <w:top w:val="none" w:sz="0" w:space="0" w:color="auto"/>
        <w:left w:val="none" w:sz="0" w:space="0" w:color="auto"/>
        <w:bottom w:val="none" w:sz="0" w:space="0" w:color="auto"/>
        <w:right w:val="none" w:sz="0" w:space="0" w:color="auto"/>
      </w:divBdr>
    </w:div>
    <w:div w:id="325674149">
      <w:bodyDiv w:val="1"/>
      <w:marLeft w:val="0"/>
      <w:marRight w:val="0"/>
      <w:marTop w:val="0"/>
      <w:marBottom w:val="0"/>
      <w:divBdr>
        <w:top w:val="none" w:sz="0" w:space="0" w:color="auto"/>
        <w:left w:val="none" w:sz="0" w:space="0" w:color="auto"/>
        <w:bottom w:val="none" w:sz="0" w:space="0" w:color="auto"/>
        <w:right w:val="none" w:sz="0" w:space="0" w:color="auto"/>
      </w:divBdr>
    </w:div>
    <w:div w:id="426776435">
      <w:bodyDiv w:val="1"/>
      <w:marLeft w:val="0"/>
      <w:marRight w:val="0"/>
      <w:marTop w:val="0"/>
      <w:marBottom w:val="0"/>
      <w:divBdr>
        <w:top w:val="none" w:sz="0" w:space="0" w:color="auto"/>
        <w:left w:val="none" w:sz="0" w:space="0" w:color="auto"/>
        <w:bottom w:val="none" w:sz="0" w:space="0" w:color="auto"/>
        <w:right w:val="none" w:sz="0" w:space="0" w:color="auto"/>
      </w:divBdr>
    </w:div>
    <w:div w:id="621113115">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015882183">
      <w:bodyDiv w:val="1"/>
      <w:marLeft w:val="0"/>
      <w:marRight w:val="0"/>
      <w:marTop w:val="0"/>
      <w:marBottom w:val="0"/>
      <w:divBdr>
        <w:top w:val="none" w:sz="0" w:space="0" w:color="auto"/>
        <w:left w:val="none" w:sz="0" w:space="0" w:color="auto"/>
        <w:bottom w:val="none" w:sz="0" w:space="0" w:color="auto"/>
        <w:right w:val="none" w:sz="0" w:space="0" w:color="auto"/>
      </w:divBdr>
    </w:div>
    <w:div w:id="1025449028">
      <w:bodyDiv w:val="1"/>
      <w:marLeft w:val="0"/>
      <w:marRight w:val="0"/>
      <w:marTop w:val="0"/>
      <w:marBottom w:val="0"/>
      <w:divBdr>
        <w:top w:val="none" w:sz="0" w:space="0" w:color="auto"/>
        <w:left w:val="none" w:sz="0" w:space="0" w:color="auto"/>
        <w:bottom w:val="none" w:sz="0" w:space="0" w:color="auto"/>
        <w:right w:val="none" w:sz="0" w:space="0" w:color="auto"/>
      </w:divBdr>
    </w:div>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 w:id="1537546069">
      <w:bodyDiv w:val="1"/>
      <w:marLeft w:val="0"/>
      <w:marRight w:val="0"/>
      <w:marTop w:val="0"/>
      <w:marBottom w:val="0"/>
      <w:divBdr>
        <w:top w:val="none" w:sz="0" w:space="0" w:color="auto"/>
        <w:left w:val="none" w:sz="0" w:space="0" w:color="auto"/>
        <w:bottom w:val="none" w:sz="0" w:space="0" w:color="auto"/>
        <w:right w:val="none" w:sz="0" w:space="0" w:color="auto"/>
      </w:divBdr>
    </w:div>
    <w:div w:id="2005208040">
      <w:bodyDiv w:val="1"/>
      <w:marLeft w:val="0"/>
      <w:marRight w:val="0"/>
      <w:marTop w:val="0"/>
      <w:marBottom w:val="0"/>
      <w:divBdr>
        <w:top w:val="none" w:sz="0" w:space="0" w:color="auto"/>
        <w:left w:val="none" w:sz="0" w:space="0" w:color="auto"/>
        <w:bottom w:val="none" w:sz="0" w:space="0" w:color="auto"/>
        <w:right w:val="none" w:sz="0" w:space="0" w:color="auto"/>
      </w:divBdr>
    </w:div>
    <w:div w:id="2090348292">
      <w:bodyDiv w:val="1"/>
      <w:marLeft w:val="0"/>
      <w:marRight w:val="0"/>
      <w:marTop w:val="0"/>
      <w:marBottom w:val="0"/>
      <w:divBdr>
        <w:top w:val="none" w:sz="0" w:space="0" w:color="auto"/>
        <w:left w:val="none" w:sz="0" w:space="0" w:color="auto"/>
        <w:bottom w:val="none" w:sz="0" w:space="0" w:color="auto"/>
        <w:right w:val="none" w:sz="0" w:space="0" w:color="auto"/>
      </w:divBdr>
    </w:div>
    <w:div w:id="21191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9" Type="http://schemas.openxmlformats.org/officeDocument/2006/relationships/fontTable" Target="fontTable.xml"/><Relationship Id="rId21" Type="http://schemas.openxmlformats.org/officeDocument/2006/relationships/hyperlink" Target="https://www.company.rt.ru/" TargetMode="External"/><Relationship Id="rId34"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3"/>
    <w:rsid w:val="00144520"/>
    <w:rsid w:val="001C1311"/>
    <w:rsid w:val="00302195"/>
    <w:rsid w:val="004E029A"/>
    <w:rsid w:val="005016EB"/>
    <w:rsid w:val="00815CBA"/>
    <w:rsid w:val="00837FF0"/>
    <w:rsid w:val="00861998"/>
    <w:rsid w:val="009944E7"/>
    <w:rsid w:val="009D7A05"/>
    <w:rsid w:val="00A012E8"/>
    <w:rsid w:val="00AC4BA8"/>
    <w:rsid w:val="00AE077B"/>
    <w:rsid w:val="00AE5E00"/>
    <w:rsid w:val="00C160B6"/>
    <w:rsid w:val="00C92742"/>
    <w:rsid w:val="00D12C3C"/>
    <w:rsid w:val="00DC0EC8"/>
    <w:rsid w:val="00DE2B69"/>
    <w:rsid w:val="00EB2A49"/>
    <w:rsid w:val="00F027A3"/>
    <w:rsid w:val="00F2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5F70E-53A4-478E-84E2-B35462968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43</Pages>
  <Words>17461</Words>
  <Characters>99534</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13</cp:revision>
  <cp:lastPrinted>2021-04-30T05:05:00Z</cp:lastPrinted>
  <dcterms:created xsi:type="dcterms:W3CDTF">2021-04-21T12:24:00Z</dcterms:created>
  <dcterms:modified xsi:type="dcterms:W3CDTF">2021-04-30T05:05:00Z</dcterms:modified>
</cp:coreProperties>
</file>